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61B14" w14:textId="502995F6" w:rsidR="00AC040A" w:rsidRDefault="00AC040A" w:rsidP="006B4D9B">
      <w:pPr>
        <w:pStyle w:val="Heading1"/>
        <w:spacing w:line="240" w:lineRule="auto"/>
      </w:pPr>
      <w:r>
        <w:t xml:space="preserve">Application for CELT </w:t>
      </w:r>
      <w:r w:rsidR="000748F1">
        <w:t>Advisory Board</w:t>
      </w:r>
    </w:p>
    <w:p w14:paraId="774153F2" w14:textId="0B7B526A" w:rsidR="00AC040A" w:rsidRPr="00226684" w:rsidRDefault="00AC040A" w:rsidP="006B4D9B">
      <w:pPr>
        <w:pStyle w:val="Heading2"/>
        <w:spacing w:line="240" w:lineRule="auto"/>
        <w:rPr>
          <w:b/>
          <w:bCs/>
        </w:rPr>
      </w:pPr>
      <w:r w:rsidRPr="00226684">
        <w:rPr>
          <w:b/>
          <w:bCs/>
        </w:rPr>
        <w:t>PURPOSE</w:t>
      </w:r>
    </w:p>
    <w:p w14:paraId="1116BAE8" w14:textId="03A8CA2F" w:rsidR="000748F1" w:rsidRPr="00DF615D" w:rsidRDefault="00AC040A" w:rsidP="006B4D9B">
      <w:pPr>
        <w:spacing w:line="240" w:lineRule="auto"/>
        <w:rPr>
          <w:rFonts w:asciiTheme="majorHAnsi" w:hAnsiTheme="majorHAnsi" w:cstheme="majorHAnsi"/>
        </w:rPr>
      </w:pPr>
      <w:r w:rsidRPr="00DF615D">
        <w:rPr>
          <w:rFonts w:asciiTheme="majorHAnsi" w:hAnsiTheme="majorHAnsi" w:cstheme="majorHAnsi"/>
        </w:rPr>
        <w:t xml:space="preserve">The </w:t>
      </w:r>
      <w:r w:rsidR="000748F1" w:rsidRPr="00DF615D">
        <w:rPr>
          <w:rFonts w:asciiTheme="majorHAnsi" w:hAnsiTheme="majorHAnsi" w:cstheme="majorHAnsi"/>
        </w:rPr>
        <w:t xml:space="preserve">CELT Advisory Board </w:t>
      </w:r>
      <w:r w:rsidR="00FA120C" w:rsidRPr="00DF615D">
        <w:rPr>
          <w:rFonts w:asciiTheme="majorHAnsi" w:hAnsiTheme="majorHAnsi" w:cstheme="majorHAnsi"/>
        </w:rPr>
        <w:t>informs and advises</w:t>
      </w:r>
      <w:r w:rsidR="000748F1" w:rsidRPr="00DF615D">
        <w:rPr>
          <w:rFonts w:asciiTheme="majorHAnsi" w:hAnsiTheme="majorHAnsi" w:cstheme="majorHAnsi"/>
        </w:rPr>
        <w:t xml:space="preserve"> the CELT Director and staff regarding the mission, policies and procedures, and priorities </w:t>
      </w:r>
      <w:r w:rsidR="00FA120C" w:rsidRPr="00DF615D">
        <w:rPr>
          <w:rFonts w:asciiTheme="majorHAnsi" w:hAnsiTheme="majorHAnsi" w:cstheme="majorHAnsi"/>
        </w:rPr>
        <w:t>of CELT to support teaching excellence</w:t>
      </w:r>
      <w:r w:rsidR="00205FCC" w:rsidRPr="00DF615D">
        <w:rPr>
          <w:rFonts w:asciiTheme="majorHAnsi" w:hAnsiTheme="majorHAnsi" w:cstheme="majorHAnsi"/>
        </w:rPr>
        <w:t xml:space="preserve"> at PFW/IUFW</w:t>
      </w:r>
      <w:r w:rsidR="00FA120C" w:rsidRPr="00DF615D">
        <w:rPr>
          <w:rFonts w:asciiTheme="majorHAnsi" w:hAnsiTheme="majorHAnsi" w:cstheme="majorHAnsi"/>
        </w:rPr>
        <w:t xml:space="preserve">.  Advisory Board members </w:t>
      </w:r>
      <w:r w:rsidR="00FB586B" w:rsidRPr="00DF615D">
        <w:rPr>
          <w:rFonts w:asciiTheme="majorHAnsi" w:hAnsiTheme="majorHAnsi" w:cstheme="majorHAnsi"/>
        </w:rPr>
        <w:t xml:space="preserve">achieve </w:t>
      </w:r>
      <w:r w:rsidR="00FA120C" w:rsidRPr="00DF615D">
        <w:rPr>
          <w:rFonts w:asciiTheme="majorHAnsi" w:hAnsiTheme="majorHAnsi" w:cstheme="majorHAnsi"/>
        </w:rPr>
        <w:t xml:space="preserve">this purpose through the following objectives: </w:t>
      </w:r>
    </w:p>
    <w:p w14:paraId="0E9C780E" w14:textId="794B3328" w:rsidR="00FA120C" w:rsidRPr="00DF615D" w:rsidRDefault="00FA120C" w:rsidP="00FA120C">
      <w:pPr>
        <w:pStyle w:val="ListParagraph"/>
        <w:numPr>
          <w:ilvl w:val="0"/>
          <w:numId w:val="6"/>
        </w:numPr>
        <w:spacing w:line="240" w:lineRule="auto"/>
        <w:rPr>
          <w:rFonts w:asciiTheme="majorHAnsi" w:hAnsiTheme="majorHAnsi" w:cstheme="majorHAnsi"/>
        </w:rPr>
      </w:pPr>
      <w:r w:rsidRPr="00DF615D">
        <w:rPr>
          <w:rFonts w:asciiTheme="majorHAnsi" w:hAnsiTheme="majorHAnsi" w:cstheme="majorHAnsi"/>
        </w:rPr>
        <w:t xml:space="preserve">Advocate for </w:t>
      </w:r>
      <w:r w:rsidR="00BA7B94" w:rsidRPr="00DF615D">
        <w:rPr>
          <w:rFonts w:asciiTheme="majorHAnsi" w:hAnsiTheme="majorHAnsi" w:cstheme="majorHAnsi"/>
        </w:rPr>
        <w:t>a culture of teaching excellence through the recognition</w:t>
      </w:r>
      <w:r w:rsidRPr="00DF615D">
        <w:rPr>
          <w:rFonts w:asciiTheme="majorHAnsi" w:hAnsiTheme="majorHAnsi" w:cstheme="majorHAnsi"/>
        </w:rPr>
        <w:t xml:space="preserve"> of teaching. </w:t>
      </w:r>
    </w:p>
    <w:p w14:paraId="46AEBF9D" w14:textId="17D6D1D4" w:rsidR="00FA120C" w:rsidRPr="00DF615D" w:rsidRDefault="00BA7B94" w:rsidP="00FA120C">
      <w:pPr>
        <w:pStyle w:val="ListParagraph"/>
        <w:numPr>
          <w:ilvl w:val="0"/>
          <w:numId w:val="6"/>
        </w:numPr>
        <w:spacing w:line="240" w:lineRule="auto"/>
        <w:rPr>
          <w:rFonts w:asciiTheme="majorHAnsi" w:hAnsiTheme="majorHAnsi" w:cstheme="majorHAnsi"/>
        </w:rPr>
      </w:pPr>
      <w:r w:rsidRPr="00DF615D">
        <w:rPr>
          <w:rFonts w:asciiTheme="majorHAnsi" w:hAnsiTheme="majorHAnsi" w:cstheme="majorHAnsi"/>
        </w:rPr>
        <w:t>Promote</w:t>
      </w:r>
      <w:r w:rsidR="00FB586B" w:rsidRPr="00DF615D">
        <w:rPr>
          <w:rFonts w:asciiTheme="majorHAnsi" w:hAnsiTheme="majorHAnsi" w:cstheme="majorHAnsi"/>
        </w:rPr>
        <w:t xml:space="preserve">, </w:t>
      </w:r>
      <w:r w:rsidRPr="00DF615D">
        <w:rPr>
          <w:rFonts w:asciiTheme="majorHAnsi" w:hAnsiTheme="majorHAnsi" w:cstheme="majorHAnsi"/>
        </w:rPr>
        <w:t>participate i</w:t>
      </w:r>
      <w:r w:rsidR="00FB586B" w:rsidRPr="00DF615D">
        <w:rPr>
          <w:rFonts w:asciiTheme="majorHAnsi" w:hAnsiTheme="majorHAnsi" w:cstheme="majorHAnsi"/>
        </w:rPr>
        <w:t>n, and lead</w:t>
      </w:r>
      <w:r w:rsidRPr="00DF615D">
        <w:rPr>
          <w:rFonts w:asciiTheme="majorHAnsi" w:hAnsiTheme="majorHAnsi" w:cstheme="majorHAnsi"/>
        </w:rPr>
        <w:t xml:space="preserve"> CELT </w:t>
      </w:r>
      <w:r w:rsidR="00FB586B" w:rsidRPr="00DF615D">
        <w:rPr>
          <w:rFonts w:asciiTheme="majorHAnsi" w:hAnsiTheme="majorHAnsi" w:cstheme="majorHAnsi"/>
        </w:rPr>
        <w:t>activities</w:t>
      </w:r>
      <w:r w:rsidR="000579E1" w:rsidRPr="00DF615D">
        <w:rPr>
          <w:rFonts w:asciiTheme="majorHAnsi" w:hAnsiTheme="majorHAnsi" w:cstheme="majorHAnsi"/>
        </w:rPr>
        <w:t xml:space="preserve"> and workshops</w:t>
      </w:r>
      <w:r w:rsidRPr="00DF615D">
        <w:rPr>
          <w:rFonts w:asciiTheme="majorHAnsi" w:hAnsiTheme="majorHAnsi" w:cstheme="majorHAnsi"/>
        </w:rPr>
        <w:t xml:space="preserve"> </w:t>
      </w:r>
      <w:r w:rsidR="00FA120C" w:rsidRPr="00DF615D">
        <w:rPr>
          <w:rFonts w:asciiTheme="majorHAnsi" w:hAnsiTheme="majorHAnsi" w:cstheme="majorHAnsi"/>
        </w:rPr>
        <w:t xml:space="preserve">related to teaching improvement. </w:t>
      </w:r>
    </w:p>
    <w:p w14:paraId="5019C629" w14:textId="1E85DB6F" w:rsidR="00BA7B94" w:rsidRPr="00DF615D" w:rsidRDefault="00BA7B94" w:rsidP="00FA120C">
      <w:pPr>
        <w:pStyle w:val="ListParagraph"/>
        <w:numPr>
          <w:ilvl w:val="0"/>
          <w:numId w:val="6"/>
        </w:numPr>
        <w:spacing w:line="240" w:lineRule="auto"/>
        <w:rPr>
          <w:rFonts w:asciiTheme="majorHAnsi" w:hAnsiTheme="majorHAnsi" w:cstheme="majorHAnsi"/>
        </w:rPr>
      </w:pPr>
      <w:r w:rsidRPr="00DF615D">
        <w:rPr>
          <w:rFonts w:asciiTheme="majorHAnsi" w:hAnsiTheme="majorHAnsi" w:cstheme="majorHAnsi"/>
        </w:rPr>
        <w:t>Facilitate communication</w:t>
      </w:r>
      <w:r w:rsidR="00347600" w:rsidRPr="00DF615D">
        <w:rPr>
          <w:rFonts w:asciiTheme="majorHAnsi" w:hAnsiTheme="majorHAnsi" w:cstheme="majorHAnsi"/>
        </w:rPr>
        <w:t xml:space="preserve"> between CELT and faculty and staff.</w:t>
      </w:r>
      <w:r w:rsidRPr="00DF615D">
        <w:rPr>
          <w:rFonts w:asciiTheme="majorHAnsi" w:hAnsiTheme="majorHAnsi" w:cstheme="majorHAnsi"/>
        </w:rPr>
        <w:t xml:space="preserve">  </w:t>
      </w:r>
    </w:p>
    <w:p w14:paraId="26421FAC" w14:textId="31C0E4E4" w:rsidR="00FA120C" w:rsidRPr="00DF615D" w:rsidRDefault="00FA120C" w:rsidP="00FA120C">
      <w:pPr>
        <w:pStyle w:val="ListParagraph"/>
        <w:numPr>
          <w:ilvl w:val="0"/>
          <w:numId w:val="6"/>
        </w:numPr>
        <w:spacing w:line="240" w:lineRule="auto"/>
        <w:rPr>
          <w:rFonts w:asciiTheme="majorHAnsi" w:hAnsiTheme="majorHAnsi" w:cstheme="majorHAnsi"/>
        </w:rPr>
      </w:pPr>
      <w:r w:rsidRPr="00DF615D">
        <w:rPr>
          <w:rFonts w:asciiTheme="majorHAnsi" w:hAnsiTheme="majorHAnsi" w:cstheme="majorHAnsi"/>
        </w:rPr>
        <w:t xml:space="preserve">Review proposals submitted to CELT’s instructional development grant program. </w:t>
      </w:r>
    </w:p>
    <w:p w14:paraId="55CCEDC9" w14:textId="1148EFBA" w:rsidR="00FA120C" w:rsidRDefault="00FA120C" w:rsidP="000579E1">
      <w:pPr>
        <w:pStyle w:val="ListParagraph"/>
        <w:numPr>
          <w:ilvl w:val="0"/>
          <w:numId w:val="6"/>
        </w:numPr>
        <w:spacing w:line="240" w:lineRule="auto"/>
        <w:rPr>
          <w:rFonts w:asciiTheme="majorHAnsi" w:hAnsiTheme="majorHAnsi" w:cstheme="majorHAnsi"/>
        </w:rPr>
      </w:pPr>
      <w:r>
        <w:rPr>
          <w:rFonts w:asciiTheme="majorHAnsi" w:hAnsiTheme="majorHAnsi" w:cstheme="majorHAnsi"/>
        </w:rPr>
        <w:t xml:space="preserve">Mentor </w:t>
      </w:r>
      <w:r w:rsidR="00024ACB">
        <w:rPr>
          <w:rFonts w:asciiTheme="majorHAnsi" w:hAnsiTheme="majorHAnsi" w:cstheme="majorHAnsi"/>
        </w:rPr>
        <w:t>and</w:t>
      </w:r>
      <w:r>
        <w:rPr>
          <w:rFonts w:asciiTheme="majorHAnsi" w:hAnsiTheme="majorHAnsi" w:cstheme="majorHAnsi"/>
        </w:rPr>
        <w:t xml:space="preserve"> consult with other faculty. </w:t>
      </w:r>
    </w:p>
    <w:p w14:paraId="362167C5" w14:textId="3C634A41" w:rsidR="00C51976" w:rsidRPr="00C51976" w:rsidRDefault="00C51976" w:rsidP="00C51976">
      <w:pPr>
        <w:spacing w:line="240" w:lineRule="auto"/>
        <w:rPr>
          <w:rFonts w:asciiTheme="majorHAnsi" w:hAnsiTheme="majorHAnsi" w:cstheme="majorHAnsi"/>
        </w:rPr>
      </w:pPr>
      <w:r>
        <w:rPr>
          <w:rFonts w:asciiTheme="majorHAnsi" w:hAnsiTheme="majorHAnsi" w:cstheme="majorHAnsi"/>
        </w:rPr>
        <w:t xml:space="preserve">Faculty representation on the Board includes </w:t>
      </w:r>
      <w:r w:rsidR="00002966">
        <w:rPr>
          <w:rFonts w:asciiTheme="majorHAnsi" w:hAnsiTheme="majorHAnsi" w:cstheme="majorHAnsi"/>
        </w:rPr>
        <w:t>nine</w:t>
      </w:r>
      <w:r>
        <w:rPr>
          <w:rFonts w:asciiTheme="majorHAnsi" w:hAnsiTheme="majorHAnsi" w:cstheme="majorHAnsi"/>
        </w:rPr>
        <w:t xml:space="preserve"> Purdue Fort Wayne </w:t>
      </w:r>
      <w:r w:rsidR="00DF615D">
        <w:rPr>
          <w:rFonts w:asciiTheme="majorHAnsi" w:hAnsiTheme="majorHAnsi" w:cstheme="majorHAnsi"/>
        </w:rPr>
        <w:t xml:space="preserve">representatives </w:t>
      </w:r>
      <w:r>
        <w:rPr>
          <w:rFonts w:asciiTheme="majorHAnsi" w:hAnsiTheme="majorHAnsi" w:cstheme="majorHAnsi"/>
        </w:rPr>
        <w:t xml:space="preserve">and one Indiana University Fort Wayne representative.  </w:t>
      </w:r>
      <w:r w:rsidRPr="003C1951">
        <w:rPr>
          <w:rFonts w:asciiTheme="majorHAnsi" w:hAnsiTheme="majorHAnsi" w:cstheme="majorHAnsi"/>
        </w:rPr>
        <w:t xml:space="preserve"> </w:t>
      </w:r>
    </w:p>
    <w:tbl>
      <w:tblPr>
        <w:tblStyle w:val="TableGridLight"/>
        <w:tblW w:w="5003" w:type="pct"/>
        <w:tblLook w:val="04A0" w:firstRow="1" w:lastRow="0" w:firstColumn="1" w:lastColumn="0" w:noHBand="0" w:noVBand="1"/>
      </w:tblPr>
      <w:tblGrid>
        <w:gridCol w:w="4676"/>
        <w:gridCol w:w="4680"/>
      </w:tblGrid>
      <w:tr w:rsidR="000579E1" w:rsidRPr="00347600" w14:paraId="257F1A40" w14:textId="77777777" w:rsidTr="000579E1">
        <w:tc>
          <w:tcPr>
            <w:tcW w:w="2499" w:type="pct"/>
          </w:tcPr>
          <w:p w14:paraId="3CBEA395" w14:textId="287A95FA" w:rsidR="000579E1" w:rsidRPr="00347600" w:rsidRDefault="000579E1" w:rsidP="00347600">
            <w:pPr>
              <w:jc w:val="center"/>
              <w:rPr>
                <w:rFonts w:asciiTheme="majorHAnsi" w:hAnsiTheme="majorHAnsi" w:cstheme="majorHAnsi"/>
                <w:b/>
                <w:bCs/>
              </w:rPr>
            </w:pPr>
            <w:r w:rsidRPr="00347600">
              <w:rPr>
                <w:rFonts w:asciiTheme="majorHAnsi" w:hAnsiTheme="majorHAnsi" w:cstheme="majorHAnsi"/>
                <w:b/>
                <w:bCs/>
              </w:rPr>
              <w:t>CELT Mission</w:t>
            </w:r>
          </w:p>
        </w:tc>
        <w:tc>
          <w:tcPr>
            <w:tcW w:w="2499" w:type="pct"/>
          </w:tcPr>
          <w:p w14:paraId="789670F4" w14:textId="194ACA36" w:rsidR="000579E1" w:rsidRPr="00347600" w:rsidRDefault="000579E1" w:rsidP="00347600">
            <w:pPr>
              <w:jc w:val="center"/>
              <w:rPr>
                <w:rFonts w:asciiTheme="majorHAnsi" w:hAnsiTheme="majorHAnsi" w:cstheme="majorHAnsi"/>
                <w:b/>
                <w:bCs/>
              </w:rPr>
            </w:pPr>
            <w:r w:rsidRPr="00347600">
              <w:rPr>
                <w:rFonts w:asciiTheme="majorHAnsi" w:hAnsiTheme="majorHAnsi" w:cstheme="majorHAnsi"/>
                <w:b/>
                <w:bCs/>
              </w:rPr>
              <w:t>CELT Philosophy</w:t>
            </w:r>
          </w:p>
        </w:tc>
      </w:tr>
      <w:tr w:rsidR="000579E1" w:rsidRPr="00347600" w14:paraId="339E2BEB" w14:textId="77777777" w:rsidTr="000579E1">
        <w:trPr>
          <w:trHeight w:val="3600"/>
        </w:trPr>
        <w:tc>
          <w:tcPr>
            <w:tcW w:w="2499" w:type="pct"/>
          </w:tcPr>
          <w:p w14:paraId="181ED4A1" w14:textId="00927918" w:rsidR="000579E1" w:rsidRPr="00002966" w:rsidRDefault="00002966" w:rsidP="000579E1">
            <w:pPr>
              <w:ind w:left="160" w:right="160"/>
              <w:jc w:val="both"/>
              <w:rPr>
                <w:rFonts w:asciiTheme="majorHAnsi" w:hAnsiTheme="majorHAnsi" w:cstheme="majorHAnsi"/>
              </w:rPr>
            </w:pPr>
            <w:r w:rsidRPr="00002966">
              <w:rPr>
                <w:rStyle w:val="Strong"/>
                <w:rFonts w:asciiTheme="majorHAnsi" w:hAnsiTheme="majorHAnsi" w:cstheme="majorHAnsi"/>
              </w:rPr>
              <w:t>The Center for the Enhancement of Learning and Teaching (CELT)</w:t>
            </w:r>
            <w:r w:rsidRPr="00002966">
              <w:rPr>
                <w:rFonts w:asciiTheme="majorHAnsi" w:hAnsiTheme="majorHAnsi" w:cstheme="majorHAnsi"/>
              </w:rPr>
              <w:t xml:space="preserve"> works with instructors to improve student learning outcomes through the continuous improvement of teaching practices, offering one-on-one consultations, workshops, and conferences. CELT helps instructors become reflective practitioners who assess the effectiveness of their teaching practices using data about student learning, apply existing knowledge about high-impact instructional practices to their own classrooms, and contribute to knowledge about effective instruction.</w:t>
            </w:r>
          </w:p>
        </w:tc>
        <w:tc>
          <w:tcPr>
            <w:tcW w:w="2499" w:type="pct"/>
          </w:tcPr>
          <w:p w14:paraId="71CFF3FC" w14:textId="2D440D2A" w:rsidR="000579E1" w:rsidRPr="00347600" w:rsidRDefault="000579E1" w:rsidP="000579E1">
            <w:pPr>
              <w:ind w:left="160" w:right="160"/>
              <w:jc w:val="both"/>
              <w:rPr>
                <w:rFonts w:asciiTheme="majorHAnsi" w:hAnsiTheme="majorHAnsi" w:cstheme="majorHAnsi"/>
              </w:rPr>
            </w:pPr>
            <w:r w:rsidRPr="00347600">
              <w:rPr>
                <w:rFonts w:asciiTheme="majorHAnsi" w:hAnsiTheme="majorHAnsi" w:cstheme="majorHAnsi"/>
              </w:rPr>
              <w:t>The purpose of the Center for the Enhancement of Learning and Teaching is to help faculty become reflective practitioners who seek opportunities to learn from and with their students and who continually assess the effectiveness of their teaching practices in light of student learning. To this end, CELT provides a range of services along a spectrum of assessment, research, use of technology, diversity training, training in specific skills and techniques, and development. CELT is established to serve all faculty, full-time and part-time, at any stage in their careers.</w:t>
            </w:r>
          </w:p>
        </w:tc>
      </w:tr>
      <w:tr w:rsidR="000579E1" w:rsidRPr="00347600" w14:paraId="783F8042" w14:textId="77777777" w:rsidTr="000579E1">
        <w:tc>
          <w:tcPr>
            <w:tcW w:w="5000" w:type="pct"/>
            <w:gridSpan w:val="2"/>
          </w:tcPr>
          <w:p w14:paraId="232908B3" w14:textId="77777777" w:rsidR="000579E1" w:rsidRPr="00347600" w:rsidRDefault="000579E1" w:rsidP="00C32B1D">
            <w:pPr>
              <w:jc w:val="center"/>
              <w:rPr>
                <w:rFonts w:asciiTheme="majorHAnsi" w:hAnsiTheme="majorHAnsi" w:cstheme="majorHAnsi"/>
                <w:b/>
                <w:bCs/>
              </w:rPr>
            </w:pPr>
            <w:r w:rsidRPr="00347600">
              <w:rPr>
                <w:rFonts w:asciiTheme="majorHAnsi" w:hAnsiTheme="majorHAnsi" w:cstheme="majorHAnsi"/>
                <w:b/>
                <w:bCs/>
              </w:rPr>
              <w:t>CELT Goals</w:t>
            </w:r>
          </w:p>
        </w:tc>
      </w:tr>
      <w:tr w:rsidR="000579E1" w:rsidRPr="00347600" w14:paraId="2966E9FF" w14:textId="77777777" w:rsidTr="000579E1">
        <w:tc>
          <w:tcPr>
            <w:tcW w:w="5000" w:type="pct"/>
            <w:gridSpan w:val="2"/>
          </w:tcPr>
          <w:p w14:paraId="37285DE3" w14:textId="1D4F29A8" w:rsidR="000579E1" w:rsidRPr="000579E1" w:rsidRDefault="000579E1" w:rsidP="000579E1">
            <w:pPr>
              <w:pStyle w:val="ListParagraph"/>
              <w:numPr>
                <w:ilvl w:val="0"/>
                <w:numId w:val="11"/>
              </w:numPr>
              <w:ind w:left="430"/>
              <w:rPr>
                <w:rFonts w:asciiTheme="majorHAnsi" w:hAnsiTheme="majorHAnsi" w:cstheme="majorHAnsi"/>
              </w:rPr>
            </w:pPr>
            <w:r w:rsidRPr="000579E1">
              <w:rPr>
                <w:rFonts w:asciiTheme="majorHAnsi" w:hAnsiTheme="majorHAnsi" w:cstheme="majorHAnsi"/>
              </w:rPr>
              <w:t>Provide faculty with opportunities and resources for professional development in teaching.</w:t>
            </w:r>
          </w:p>
          <w:p w14:paraId="22A69553" w14:textId="22697F95" w:rsidR="000579E1" w:rsidRPr="000579E1" w:rsidRDefault="000579E1" w:rsidP="000579E1">
            <w:pPr>
              <w:pStyle w:val="ListParagraph"/>
              <w:numPr>
                <w:ilvl w:val="0"/>
                <w:numId w:val="11"/>
              </w:numPr>
              <w:ind w:left="430"/>
              <w:rPr>
                <w:rFonts w:asciiTheme="majorHAnsi" w:hAnsiTheme="majorHAnsi" w:cstheme="majorHAnsi"/>
              </w:rPr>
            </w:pPr>
            <w:r w:rsidRPr="000579E1">
              <w:rPr>
                <w:rFonts w:asciiTheme="majorHAnsi" w:hAnsiTheme="majorHAnsi" w:cstheme="majorHAnsi"/>
              </w:rPr>
              <w:t>Provide faculty with resources to achieve diversity transformation of curriculum and pedagogy.</w:t>
            </w:r>
          </w:p>
          <w:p w14:paraId="6BBB4C0B" w14:textId="54B5A001" w:rsidR="000579E1" w:rsidRPr="000579E1" w:rsidRDefault="000579E1" w:rsidP="000579E1">
            <w:pPr>
              <w:pStyle w:val="ListParagraph"/>
              <w:numPr>
                <w:ilvl w:val="0"/>
                <w:numId w:val="11"/>
              </w:numPr>
              <w:ind w:left="430"/>
              <w:rPr>
                <w:rFonts w:asciiTheme="majorHAnsi" w:hAnsiTheme="majorHAnsi" w:cstheme="majorHAnsi"/>
              </w:rPr>
            </w:pPr>
            <w:r w:rsidRPr="000579E1">
              <w:rPr>
                <w:rFonts w:asciiTheme="majorHAnsi" w:hAnsiTheme="majorHAnsi" w:cstheme="majorHAnsi"/>
              </w:rPr>
              <w:t>Develop a variety of ways to share the talent, energy, perspectives, and expertise of the faculty at this university.</w:t>
            </w:r>
          </w:p>
          <w:p w14:paraId="0B61395C" w14:textId="3D000250" w:rsidR="000579E1" w:rsidRPr="000579E1" w:rsidRDefault="000579E1" w:rsidP="000579E1">
            <w:pPr>
              <w:pStyle w:val="ListParagraph"/>
              <w:numPr>
                <w:ilvl w:val="0"/>
                <w:numId w:val="11"/>
              </w:numPr>
              <w:ind w:left="430"/>
              <w:rPr>
                <w:rFonts w:asciiTheme="majorHAnsi" w:hAnsiTheme="majorHAnsi" w:cstheme="majorHAnsi"/>
              </w:rPr>
            </w:pPr>
            <w:r w:rsidRPr="000579E1">
              <w:rPr>
                <w:rFonts w:asciiTheme="majorHAnsi" w:hAnsiTheme="majorHAnsi" w:cstheme="majorHAnsi"/>
              </w:rPr>
              <w:t>Increase communication about teaching and student learning within and between departments and schools.</w:t>
            </w:r>
          </w:p>
          <w:p w14:paraId="2BE23F89" w14:textId="07D82473" w:rsidR="000579E1" w:rsidRPr="000579E1" w:rsidRDefault="000579E1" w:rsidP="000579E1">
            <w:pPr>
              <w:pStyle w:val="ListParagraph"/>
              <w:numPr>
                <w:ilvl w:val="0"/>
                <w:numId w:val="11"/>
              </w:numPr>
              <w:ind w:left="430"/>
              <w:rPr>
                <w:rFonts w:asciiTheme="majorHAnsi" w:hAnsiTheme="majorHAnsi" w:cstheme="majorHAnsi"/>
              </w:rPr>
            </w:pPr>
            <w:r w:rsidRPr="000579E1">
              <w:rPr>
                <w:rFonts w:asciiTheme="majorHAnsi" w:hAnsiTheme="majorHAnsi" w:cstheme="majorHAnsi"/>
              </w:rPr>
              <w:t>Examine various forms of technology that may be of benefit to faculty.</w:t>
            </w:r>
          </w:p>
          <w:p w14:paraId="21AC3EB1" w14:textId="4F8BD3D0" w:rsidR="000579E1" w:rsidRPr="000579E1" w:rsidRDefault="000579E1" w:rsidP="000579E1">
            <w:pPr>
              <w:pStyle w:val="ListParagraph"/>
              <w:numPr>
                <w:ilvl w:val="0"/>
                <w:numId w:val="11"/>
              </w:numPr>
              <w:ind w:left="430" w:right="160"/>
              <w:jc w:val="both"/>
              <w:rPr>
                <w:rFonts w:asciiTheme="majorHAnsi" w:hAnsiTheme="majorHAnsi" w:cstheme="majorHAnsi"/>
              </w:rPr>
            </w:pPr>
            <w:r w:rsidRPr="000579E1">
              <w:rPr>
                <w:rFonts w:asciiTheme="majorHAnsi" w:hAnsiTheme="majorHAnsi" w:cstheme="majorHAnsi"/>
              </w:rPr>
              <w:t>Link the university and its instructors with programs and experts on teaching and learning at other campuses and in organizations throughout the region, state, and nation.</w:t>
            </w:r>
          </w:p>
          <w:p w14:paraId="67EDD08F" w14:textId="4249BB50" w:rsidR="000579E1" w:rsidRPr="000579E1" w:rsidRDefault="000579E1" w:rsidP="000579E1">
            <w:pPr>
              <w:pStyle w:val="ListParagraph"/>
              <w:numPr>
                <w:ilvl w:val="0"/>
                <w:numId w:val="11"/>
              </w:numPr>
              <w:ind w:left="430"/>
              <w:rPr>
                <w:rFonts w:asciiTheme="majorHAnsi" w:hAnsiTheme="majorHAnsi" w:cstheme="majorHAnsi"/>
              </w:rPr>
            </w:pPr>
            <w:r w:rsidRPr="000579E1">
              <w:rPr>
                <w:rFonts w:asciiTheme="majorHAnsi" w:hAnsiTheme="majorHAnsi" w:cstheme="majorHAnsi"/>
              </w:rPr>
              <w:t>Advocate and encourage recognition and rewards for demonstrated excellence in teaching.</w:t>
            </w:r>
          </w:p>
        </w:tc>
      </w:tr>
    </w:tbl>
    <w:p w14:paraId="4D968995" w14:textId="77777777" w:rsidR="000579E1" w:rsidRDefault="000579E1" w:rsidP="00347600">
      <w:pPr>
        <w:spacing w:line="240" w:lineRule="auto"/>
        <w:rPr>
          <w:rFonts w:asciiTheme="majorHAnsi" w:hAnsiTheme="majorHAnsi" w:cstheme="majorHAnsi"/>
        </w:rPr>
      </w:pPr>
    </w:p>
    <w:p w14:paraId="6BAB20AD" w14:textId="2F8ED5DD" w:rsidR="00AC040A" w:rsidRPr="00226684" w:rsidRDefault="00347600" w:rsidP="006B4D9B">
      <w:pPr>
        <w:pStyle w:val="Heading2"/>
        <w:spacing w:line="240" w:lineRule="auto"/>
        <w:rPr>
          <w:b/>
          <w:bCs/>
        </w:rPr>
      </w:pPr>
      <w:r>
        <w:rPr>
          <w:b/>
          <w:bCs/>
        </w:rPr>
        <w:t>E</w:t>
      </w:r>
      <w:r w:rsidR="003C1951" w:rsidRPr="00226684">
        <w:rPr>
          <w:b/>
          <w:bCs/>
        </w:rPr>
        <w:t>LIGIBILITY</w:t>
      </w:r>
    </w:p>
    <w:p w14:paraId="6EA2761C" w14:textId="77777777" w:rsidR="00C51976" w:rsidRDefault="003C1951" w:rsidP="006B4D9B">
      <w:pPr>
        <w:spacing w:line="240" w:lineRule="auto"/>
        <w:rPr>
          <w:rFonts w:asciiTheme="majorHAnsi" w:hAnsiTheme="majorHAnsi" w:cstheme="majorHAnsi"/>
        </w:rPr>
      </w:pPr>
      <w:r w:rsidRPr="003C1951">
        <w:rPr>
          <w:rFonts w:asciiTheme="majorHAnsi" w:hAnsiTheme="majorHAnsi" w:cstheme="majorHAnsi"/>
        </w:rPr>
        <w:t xml:space="preserve">All instructional </w:t>
      </w:r>
      <w:r w:rsidR="00C51976">
        <w:rPr>
          <w:rFonts w:asciiTheme="majorHAnsi" w:hAnsiTheme="majorHAnsi" w:cstheme="majorHAnsi"/>
        </w:rPr>
        <w:t>full-time, non-visiting, instructional faculty</w:t>
      </w:r>
      <w:r w:rsidRPr="003C1951">
        <w:rPr>
          <w:rFonts w:asciiTheme="majorHAnsi" w:hAnsiTheme="majorHAnsi" w:cstheme="majorHAnsi"/>
        </w:rPr>
        <w:t xml:space="preserve"> members at Purdue University Fort Wayne </w:t>
      </w:r>
      <w:r w:rsidR="00FA120C">
        <w:rPr>
          <w:rFonts w:asciiTheme="majorHAnsi" w:hAnsiTheme="majorHAnsi" w:cstheme="majorHAnsi"/>
        </w:rPr>
        <w:t xml:space="preserve">and Indiana University Fort Wayne are </w:t>
      </w:r>
      <w:r w:rsidRPr="003C1951">
        <w:rPr>
          <w:rFonts w:asciiTheme="majorHAnsi" w:hAnsiTheme="majorHAnsi" w:cstheme="majorHAnsi"/>
        </w:rPr>
        <w:t>eligible to apply</w:t>
      </w:r>
      <w:r w:rsidR="00C51976">
        <w:rPr>
          <w:rFonts w:asciiTheme="majorHAnsi" w:hAnsiTheme="majorHAnsi" w:cstheme="majorHAnsi"/>
        </w:rPr>
        <w:t xml:space="preserve">.  </w:t>
      </w:r>
    </w:p>
    <w:p w14:paraId="09BF9E78" w14:textId="6B1A6506" w:rsidR="003C1951" w:rsidRDefault="00226684" w:rsidP="006B4D9B">
      <w:pPr>
        <w:spacing w:line="240" w:lineRule="auto"/>
        <w:rPr>
          <w:rFonts w:asciiTheme="majorHAnsi" w:hAnsiTheme="majorHAnsi" w:cstheme="majorHAnsi"/>
        </w:rPr>
      </w:pPr>
      <w:r>
        <w:rPr>
          <w:rFonts w:asciiTheme="majorHAnsi" w:hAnsiTheme="majorHAnsi" w:cstheme="majorHAnsi"/>
        </w:rPr>
        <w:lastRenderedPageBreak/>
        <w:t xml:space="preserve">Prospective faculty should have </w:t>
      </w:r>
      <w:r w:rsidR="00FA120C">
        <w:rPr>
          <w:rFonts w:asciiTheme="majorHAnsi" w:hAnsiTheme="majorHAnsi" w:cstheme="majorHAnsi"/>
        </w:rPr>
        <w:t>a record of excellent</w:t>
      </w:r>
      <w:r>
        <w:rPr>
          <w:rFonts w:asciiTheme="majorHAnsi" w:hAnsiTheme="majorHAnsi" w:cstheme="majorHAnsi"/>
        </w:rPr>
        <w:t xml:space="preserve"> teaching and demonstrate familiarity with CELT and its </w:t>
      </w:r>
      <w:r w:rsidR="00FA120C">
        <w:rPr>
          <w:rFonts w:asciiTheme="majorHAnsi" w:hAnsiTheme="majorHAnsi" w:cstheme="majorHAnsi"/>
        </w:rPr>
        <w:t>mission, philosophy, and goals</w:t>
      </w:r>
      <w:r>
        <w:rPr>
          <w:rFonts w:asciiTheme="majorHAnsi" w:hAnsiTheme="majorHAnsi" w:cstheme="majorHAnsi"/>
        </w:rPr>
        <w:t xml:space="preserve">.  </w:t>
      </w:r>
      <w:r w:rsidR="006B4D9B">
        <w:rPr>
          <w:rFonts w:asciiTheme="majorHAnsi" w:hAnsiTheme="majorHAnsi" w:cstheme="majorHAnsi"/>
        </w:rPr>
        <w:t xml:space="preserve">Prospective faculty should also be </w:t>
      </w:r>
      <w:r w:rsidR="00FA120C">
        <w:rPr>
          <w:rFonts w:asciiTheme="majorHAnsi" w:hAnsiTheme="majorHAnsi" w:cstheme="majorHAnsi"/>
        </w:rPr>
        <w:t xml:space="preserve">willing to commit to the appointment </w:t>
      </w:r>
      <w:r w:rsidR="006B4D9B">
        <w:rPr>
          <w:rFonts w:asciiTheme="majorHAnsi" w:hAnsiTheme="majorHAnsi" w:cstheme="majorHAnsi"/>
        </w:rPr>
        <w:t>for three academic years, excluding summer</w:t>
      </w:r>
      <w:r w:rsidR="00480C62">
        <w:rPr>
          <w:rFonts w:asciiTheme="majorHAnsi" w:hAnsiTheme="majorHAnsi" w:cstheme="majorHAnsi"/>
        </w:rPr>
        <w:t>.</w:t>
      </w:r>
      <w:r w:rsidR="006B4D9B">
        <w:rPr>
          <w:rFonts w:asciiTheme="majorHAnsi" w:hAnsiTheme="majorHAnsi" w:cstheme="majorHAnsi"/>
        </w:rPr>
        <w:t xml:space="preserve"> </w:t>
      </w:r>
    </w:p>
    <w:p w14:paraId="03F1E918" w14:textId="0899E1A2" w:rsidR="003C1951" w:rsidRPr="00226684" w:rsidRDefault="00FB586B" w:rsidP="006B4D9B">
      <w:pPr>
        <w:pStyle w:val="Heading2"/>
        <w:spacing w:line="240" w:lineRule="auto"/>
        <w:rPr>
          <w:b/>
          <w:bCs/>
        </w:rPr>
      </w:pPr>
      <w:r>
        <w:rPr>
          <w:b/>
          <w:bCs/>
        </w:rPr>
        <w:t>NOMINATION</w:t>
      </w:r>
      <w:r w:rsidR="003C1951" w:rsidRPr="00226684">
        <w:rPr>
          <w:b/>
          <w:bCs/>
        </w:rPr>
        <w:t xml:space="preserve"> PROCEDURE</w:t>
      </w:r>
    </w:p>
    <w:p w14:paraId="59446260" w14:textId="6D825F29" w:rsidR="003C1951" w:rsidRDefault="003C1951" w:rsidP="006B4D9B">
      <w:pPr>
        <w:spacing w:line="240" w:lineRule="auto"/>
        <w:rPr>
          <w:rFonts w:asciiTheme="majorHAnsi" w:hAnsiTheme="majorHAnsi" w:cstheme="majorHAnsi"/>
        </w:rPr>
      </w:pPr>
      <w:r>
        <w:rPr>
          <w:rFonts w:asciiTheme="majorHAnsi" w:hAnsiTheme="majorHAnsi" w:cstheme="majorHAnsi"/>
        </w:rPr>
        <w:t>The faculty member should prepare a</w:t>
      </w:r>
      <w:r w:rsidR="00FB586B">
        <w:rPr>
          <w:rFonts w:asciiTheme="majorHAnsi" w:hAnsiTheme="majorHAnsi" w:cstheme="majorHAnsi"/>
        </w:rPr>
        <w:t xml:space="preserve"> nomination</w:t>
      </w:r>
      <w:r w:rsidR="00347600">
        <w:rPr>
          <w:rFonts w:asciiTheme="majorHAnsi" w:hAnsiTheme="majorHAnsi" w:cstheme="majorHAnsi"/>
        </w:rPr>
        <w:t xml:space="preserve"> packet </w:t>
      </w:r>
      <w:r>
        <w:rPr>
          <w:rFonts w:asciiTheme="majorHAnsi" w:hAnsiTheme="majorHAnsi" w:cstheme="majorHAnsi"/>
        </w:rPr>
        <w:t xml:space="preserve">for electronic submission as a Word document or PDF.  </w:t>
      </w:r>
      <w:r w:rsidR="00226684">
        <w:rPr>
          <w:rFonts w:asciiTheme="majorHAnsi" w:hAnsiTheme="majorHAnsi" w:cstheme="majorHAnsi"/>
        </w:rPr>
        <w:t xml:space="preserve">Completed </w:t>
      </w:r>
      <w:r w:rsidR="00FB586B">
        <w:rPr>
          <w:rFonts w:asciiTheme="majorHAnsi" w:hAnsiTheme="majorHAnsi" w:cstheme="majorHAnsi"/>
        </w:rPr>
        <w:t>nominations</w:t>
      </w:r>
      <w:r w:rsidR="00226684">
        <w:rPr>
          <w:rFonts w:asciiTheme="majorHAnsi" w:hAnsiTheme="majorHAnsi" w:cstheme="majorHAnsi"/>
        </w:rPr>
        <w:t xml:space="preserve"> </w:t>
      </w:r>
      <w:r w:rsidR="00FA120C">
        <w:rPr>
          <w:rFonts w:asciiTheme="majorHAnsi" w:hAnsiTheme="majorHAnsi" w:cstheme="majorHAnsi"/>
        </w:rPr>
        <w:t xml:space="preserve">should be </w:t>
      </w:r>
      <w:r w:rsidR="00226684">
        <w:rPr>
          <w:rFonts w:asciiTheme="majorHAnsi" w:hAnsiTheme="majorHAnsi" w:cstheme="majorHAnsi"/>
        </w:rPr>
        <w:t>submitted to</w:t>
      </w:r>
      <w:r w:rsidR="004168F0">
        <w:rPr>
          <w:rFonts w:asciiTheme="majorHAnsi" w:hAnsiTheme="majorHAnsi" w:cstheme="majorHAnsi"/>
        </w:rPr>
        <w:t xml:space="preserve"> CELT Instructional Consultant</w:t>
      </w:r>
      <w:r w:rsidR="00DF615D">
        <w:rPr>
          <w:rFonts w:asciiTheme="majorHAnsi" w:hAnsiTheme="majorHAnsi" w:cstheme="majorHAnsi"/>
        </w:rPr>
        <w:t>,</w:t>
      </w:r>
      <w:r w:rsidR="004168F0">
        <w:rPr>
          <w:rFonts w:asciiTheme="majorHAnsi" w:hAnsiTheme="majorHAnsi" w:cstheme="majorHAnsi"/>
        </w:rPr>
        <w:t xml:space="preserve"> Rachel Ramsey,</w:t>
      </w:r>
      <w:r w:rsidR="00226684">
        <w:rPr>
          <w:rFonts w:asciiTheme="majorHAnsi" w:hAnsiTheme="majorHAnsi" w:cstheme="majorHAnsi"/>
        </w:rPr>
        <w:t xml:space="preserve"> </w:t>
      </w:r>
      <w:r w:rsidR="00A71E42">
        <w:rPr>
          <w:rFonts w:asciiTheme="majorHAnsi" w:hAnsiTheme="majorHAnsi" w:cstheme="majorHAnsi"/>
        </w:rPr>
        <w:t>via email</w:t>
      </w:r>
      <w:r w:rsidR="006B4D9B">
        <w:rPr>
          <w:rFonts w:asciiTheme="majorHAnsi" w:hAnsiTheme="majorHAnsi" w:cstheme="majorHAnsi"/>
        </w:rPr>
        <w:t xml:space="preserve"> </w:t>
      </w:r>
      <w:r w:rsidR="00A71E42">
        <w:rPr>
          <w:rFonts w:asciiTheme="majorHAnsi" w:hAnsiTheme="majorHAnsi" w:cstheme="majorHAnsi"/>
        </w:rPr>
        <w:t xml:space="preserve">at </w:t>
      </w:r>
      <w:r w:rsidR="004168F0">
        <w:rPr>
          <w:rFonts w:asciiTheme="majorHAnsi" w:hAnsiTheme="majorHAnsi" w:cstheme="majorHAnsi"/>
        </w:rPr>
        <w:t>rachel.ramsey</w:t>
      </w:r>
      <w:r w:rsidR="00DF615D">
        <w:rPr>
          <w:rFonts w:asciiTheme="majorHAnsi" w:hAnsiTheme="majorHAnsi" w:cstheme="majorHAnsi"/>
        </w:rPr>
        <w:t>@</w:t>
      </w:r>
      <w:r w:rsidR="006B4D9B" w:rsidRPr="006B4D9B">
        <w:rPr>
          <w:rFonts w:asciiTheme="majorHAnsi" w:hAnsiTheme="majorHAnsi" w:cstheme="majorHAnsi"/>
        </w:rPr>
        <w:t>pfw.edu</w:t>
      </w:r>
      <w:r w:rsidR="006B4D9B">
        <w:rPr>
          <w:rFonts w:asciiTheme="majorHAnsi" w:hAnsiTheme="majorHAnsi" w:cstheme="majorHAnsi"/>
        </w:rPr>
        <w:t xml:space="preserve">. </w:t>
      </w:r>
    </w:p>
    <w:p w14:paraId="4D50EE26" w14:textId="3CC2B218" w:rsidR="00FB586B" w:rsidRDefault="00FB586B" w:rsidP="006B4D9B">
      <w:pPr>
        <w:spacing w:line="240" w:lineRule="auto"/>
        <w:rPr>
          <w:rFonts w:asciiTheme="majorHAnsi" w:hAnsiTheme="majorHAnsi" w:cstheme="majorHAnsi"/>
        </w:rPr>
      </w:pPr>
      <w:r>
        <w:rPr>
          <w:rFonts w:asciiTheme="majorHAnsi" w:hAnsiTheme="majorHAnsi" w:cstheme="majorHAnsi"/>
        </w:rPr>
        <w:t>N</w:t>
      </w:r>
      <w:r w:rsidR="00480C62">
        <w:rPr>
          <w:rFonts w:asciiTheme="majorHAnsi" w:hAnsiTheme="majorHAnsi" w:cstheme="majorHAnsi"/>
        </w:rPr>
        <w:t xml:space="preserve">ominations are evaluated for evidence of </w:t>
      </w:r>
      <w:r>
        <w:rPr>
          <w:rFonts w:asciiTheme="majorHAnsi" w:hAnsiTheme="majorHAnsi" w:cstheme="majorHAnsi"/>
        </w:rPr>
        <w:t xml:space="preserve">the </w:t>
      </w:r>
      <w:r w:rsidR="000579E1">
        <w:rPr>
          <w:rFonts w:asciiTheme="majorHAnsi" w:hAnsiTheme="majorHAnsi" w:cstheme="majorHAnsi"/>
        </w:rPr>
        <w:t>faculty member’s</w:t>
      </w:r>
      <w:r>
        <w:rPr>
          <w:rFonts w:asciiTheme="majorHAnsi" w:hAnsiTheme="majorHAnsi" w:cstheme="majorHAnsi"/>
        </w:rPr>
        <w:t xml:space="preserve">: </w:t>
      </w:r>
    </w:p>
    <w:p w14:paraId="238080AD" w14:textId="77777777" w:rsidR="00FB586B" w:rsidRDefault="00FB586B" w:rsidP="00FB586B">
      <w:pPr>
        <w:pStyle w:val="ListParagraph"/>
        <w:numPr>
          <w:ilvl w:val="0"/>
          <w:numId w:val="7"/>
        </w:numPr>
        <w:spacing w:line="240" w:lineRule="auto"/>
        <w:rPr>
          <w:rFonts w:asciiTheme="majorHAnsi" w:hAnsiTheme="majorHAnsi" w:cstheme="majorHAnsi"/>
        </w:rPr>
      </w:pPr>
      <w:r>
        <w:rPr>
          <w:rFonts w:asciiTheme="majorHAnsi" w:hAnsiTheme="majorHAnsi" w:cstheme="majorHAnsi"/>
        </w:rPr>
        <w:t>C</w:t>
      </w:r>
      <w:r w:rsidR="00480C62" w:rsidRPr="00FB586B">
        <w:rPr>
          <w:rFonts w:asciiTheme="majorHAnsi" w:hAnsiTheme="majorHAnsi" w:cstheme="majorHAnsi"/>
        </w:rPr>
        <w:t>ommitment to the philosophy and goals of CELT</w:t>
      </w:r>
    </w:p>
    <w:p w14:paraId="34D3EC70" w14:textId="6467E8BD" w:rsidR="00FB586B" w:rsidRPr="00FB586B" w:rsidRDefault="00FB586B" w:rsidP="00FB586B">
      <w:pPr>
        <w:pStyle w:val="ListParagraph"/>
        <w:numPr>
          <w:ilvl w:val="0"/>
          <w:numId w:val="7"/>
        </w:numPr>
        <w:spacing w:line="240" w:lineRule="auto"/>
        <w:rPr>
          <w:rFonts w:asciiTheme="majorHAnsi" w:hAnsiTheme="majorHAnsi" w:cstheme="majorHAnsi"/>
        </w:rPr>
      </w:pPr>
      <w:r w:rsidRPr="00FB586B">
        <w:rPr>
          <w:rFonts w:asciiTheme="majorHAnsi" w:hAnsiTheme="majorHAnsi" w:cstheme="majorHAnsi"/>
        </w:rPr>
        <w:t>Commitment to teaching excellence, including t</w:t>
      </w:r>
      <w:r w:rsidR="00480C62" w:rsidRPr="00FB586B">
        <w:rPr>
          <w:rFonts w:asciiTheme="majorHAnsi" w:hAnsiTheme="majorHAnsi" w:cstheme="majorHAnsi"/>
        </w:rPr>
        <w:t>eaching effectiveness</w:t>
      </w:r>
      <w:r w:rsidRPr="00FB586B">
        <w:rPr>
          <w:rFonts w:asciiTheme="majorHAnsi" w:hAnsiTheme="majorHAnsi" w:cstheme="majorHAnsi"/>
        </w:rPr>
        <w:t>, o</w:t>
      </w:r>
      <w:r w:rsidR="00480C62" w:rsidRPr="00FB586B">
        <w:rPr>
          <w:rFonts w:asciiTheme="majorHAnsi" w:hAnsiTheme="majorHAnsi" w:cstheme="majorHAnsi"/>
        </w:rPr>
        <w:t>ngoing growth as a teacher</w:t>
      </w:r>
      <w:r w:rsidRPr="00FB586B">
        <w:rPr>
          <w:rFonts w:asciiTheme="majorHAnsi" w:hAnsiTheme="majorHAnsi" w:cstheme="majorHAnsi"/>
        </w:rPr>
        <w:t xml:space="preserve">, and engagement in </w:t>
      </w:r>
      <w:r w:rsidR="00480C62" w:rsidRPr="00FB586B">
        <w:rPr>
          <w:rFonts w:asciiTheme="majorHAnsi" w:hAnsiTheme="majorHAnsi" w:cstheme="majorHAnsi"/>
        </w:rPr>
        <w:t>the scholarship of teaching</w:t>
      </w:r>
      <w:r w:rsidR="00DD3426">
        <w:rPr>
          <w:rFonts w:asciiTheme="majorHAnsi" w:hAnsiTheme="majorHAnsi" w:cstheme="majorHAnsi"/>
        </w:rPr>
        <w:t>.</w:t>
      </w:r>
    </w:p>
    <w:p w14:paraId="38C60CE2" w14:textId="3FB71D03" w:rsidR="00480C62" w:rsidRDefault="00205FCC" w:rsidP="006B4D9B">
      <w:pPr>
        <w:spacing w:line="240" w:lineRule="auto"/>
        <w:rPr>
          <w:rFonts w:asciiTheme="majorHAnsi" w:hAnsiTheme="majorHAnsi" w:cstheme="majorHAnsi"/>
        </w:rPr>
      </w:pPr>
      <w:r>
        <w:rPr>
          <w:rFonts w:asciiTheme="majorHAnsi" w:hAnsiTheme="majorHAnsi" w:cstheme="majorHAnsi"/>
        </w:rPr>
        <w:t xml:space="preserve">Complete nominations will include all of the following components: </w:t>
      </w:r>
    </w:p>
    <w:p w14:paraId="086C2B34" w14:textId="1D1FEEE8" w:rsidR="006B4D9B" w:rsidRPr="006B4D9B" w:rsidRDefault="006B4D9B" w:rsidP="006B4D9B">
      <w:pPr>
        <w:pStyle w:val="ListParagraph"/>
        <w:numPr>
          <w:ilvl w:val="0"/>
          <w:numId w:val="4"/>
        </w:numPr>
        <w:spacing w:line="240" w:lineRule="auto"/>
        <w:rPr>
          <w:rFonts w:asciiTheme="majorHAnsi" w:hAnsiTheme="majorHAnsi" w:cstheme="majorHAnsi"/>
        </w:rPr>
      </w:pPr>
      <w:r>
        <w:rPr>
          <w:rFonts w:asciiTheme="majorHAnsi" w:hAnsiTheme="majorHAnsi" w:cstheme="majorHAnsi"/>
          <w:b/>
          <w:bCs/>
        </w:rPr>
        <w:t xml:space="preserve">Signed Cover Page </w:t>
      </w:r>
      <w:r>
        <w:rPr>
          <w:rFonts w:asciiTheme="majorHAnsi" w:hAnsiTheme="majorHAnsi" w:cstheme="majorHAnsi"/>
        </w:rPr>
        <w:t>(see below)</w:t>
      </w:r>
    </w:p>
    <w:p w14:paraId="5E7556E1" w14:textId="4519A87E" w:rsidR="00205FCC" w:rsidRDefault="00205FCC" w:rsidP="006B4D9B">
      <w:pPr>
        <w:pStyle w:val="ListParagraph"/>
        <w:numPr>
          <w:ilvl w:val="0"/>
          <w:numId w:val="4"/>
        </w:numPr>
        <w:spacing w:line="240" w:lineRule="auto"/>
        <w:rPr>
          <w:rFonts w:asciiTheme="majorHAnsi" w:hAnsiTheme="majorHAnsi" w:cstheme="majorHAnsi"/>
        </w:rPr>
      </w:pPr>
      <w:r>
        <w:rPr>
          <w:rFonts w:asciiTheme="majorHAnsi" w:hAnsiTheme="majorHAnsi" w:cstheme="majorHAnsi"/>
          <w:b/>
          <w:bCs/>
        </w:rPr>
        <w:t>Nomination Statement</w:t>
      </w:r>
      <w:r>
        <w:rPr>
          <w:rFonts w:asciiTheme="majorHAnsi" w:hAnsiTheme="majorHAnsi" w:cstheme="majorHAnsi"/>
        </w:rPr>
        <w:t xml:space="preserve"> – </w:t>
      </w:r>
      <w:r w:rsidR="000579E1">
        <w:rPr>
          <w:rFonts w:asciiTheme="majorHAnsi" w:hAnsiTheme="majorHAnsi" w:cstheme="majorHAnsi"/>
        </w:rPr>
        <w:t>Submit</w:t>
      </w:r>
      <w:r>
        <w:rPr>
          <w:rFonts w:asciiTheme="majorHAnsi" w:hAnsiTheme="majorHAnsi" w:cstheme="majorHAnsi"/>
        </w:rPr>
        <w:t xml:space="preserve"> a brief (50 – 100 word) summary of relevant qualifications, experience, and potential contributions that make you a good candidate for the Advisory Board. </w:t>
      </w:r>
      <w:r w:rsidR="00437F76">
        <w:rPr>
          <w:rFonts w:asciiTheme="majorHAnsi" w:hAnsiTheme="majorHAnsi" w:cstheme="majorHAnsi"/>
        </w:rPr>
        <w:t xml:space="preserve">You may prepare the nomination statement yourself or you may submit a nomination statement prepared by someone else (e.g. colleague, supervisor). </w:t>
      </w:r>
    </w:p>
    <w:p w14:paraId="082124B2" w14:textId="2184AA47" w:rsidR="000579E1" w:rsidRPr="00305E51" w:rsidRDefault="00DD3426" w:rsidP="00305E51">
      <w:pPr>
        <w:pStyle w:val="ListParagraph"/>
        <w:numPr>
          <w:ilvl w:val="0"/>
          <w:numId w:val="4"/>
        </w:numPr>
        <w:spacing w:line="240" w:lineRule="auto"/>
        <w:rPr>
          <w:rFonts w:asciiTheme="majorHAnsi" w:hAnsiTheme="majorHAnsi" w:cstheme="majorHAnsi"/>
        </w:rPr>
      </w:pPr>
      <w:r>
        <w:rPr>
          <w:rFonts w:asciiTheme="majorHAnsi" w:hAnsiTheme="majorHAnsi" w:cstheme="majorHAnsi"/>
          <w:b/>
          <w:bCs/>
        </w:rPr>
        <w:t xml:space="preserve">Evidence of </w:t>
      </w:r>
      <w:r w:rsidR="00205FCC">
        <w:rPr>
          <w:rFonts w:asciiTheme="majorHAnsi" w:hAnsiTheme="majorHAnsi" w:cstheme="majorHAnsi"/>
          <w:b/>
          <w:bCs/>
        </w:rPr>
        <w:t>Commitment to the Philosophy and Goals of CELT</w:t>
      </w:r>
      <w:r w:rsidR="00205FCC">
        <w:rPr>
          <w:rFonts w:asciiTheme="majorHAnsi" w:hAnsiTheme="majorHAnsi" w:cstheme="majorHAnsi"/>
        </w:rPr>
        <w:t xml:space="preserve"> </w:t>
      </w:r>
      <w:r w:rsidR="00305E51" w:rsidRPr="00305E51">
        <w:rPr>
          <w:rFonts w:asciiTheme="majorHAnsi" w:hAnsiTheme="majorHAnsi" w:cstheme="majorHAnsi"/>
          <w:b/>
          <w:bCs/>
        </w:rPr>
        <w:t>(</w:t>
      </w:r>
      <w:r w:rsidR="00437F76">
        <w:rPr>
          <w:rFonts w:asciiTheme="majorHAnsi" w:hAnsiTheme="majorHAnsi" w:cstheme="majorHAnsi"/>
          <w:b/>
          <w:bCs/>
        </w:rPr>
        <w:t>250</w:t>
      </w:r>
      <w:r w:rsidR="00305E51" w:rsidRPr="00305E51">
        <w:rPr>
          <w:rFonts w:asciiTheme="majorHAnsi" w:hAnsiTheme="majorHAnsi" w:cstheme="majorHAnsi"/>
          <w:b/>
          <w:bCs/>
        </w:rPr>
        <w:t>-500 words)</w:t>
      </w:r>
      <w:r w:rsidR="00305E51">
        <w:rPr>
          <w:rFonts w:asciiTheme="majorHAnsi" w:hAnsiTheme="majorHAnsi" w:cstheme="majorHAnsi"/>
          <w:b/>
          <w:bCs/>
        </w:rPr>
        <w:t xml:space="preserve"> </w:t>
      </w:r>
      <w:r w:rsidR="00205FCC">
        <w:rPr>
          <w:rFonts w:asciiTheme="majorHAnsi" w:hAnsiTheme="majorHAnsi" w:cstheme="majorHAnsi"/>
        </w:rPr>
        <w:t xml:space="preserve">– </w:t>
      </w:r>
      <w:r w:rsidR="00305E51">
        <w:rPr>
          <w:rFonts w:asciiTheme="majorHAnsi" w:hAnsiTheme="majorHAnsi" w:cstheme="majorHAnsi"/>
        </w:rPr>
        <w:t>Identify</w:t>
      </w:r>
      <w:r w:rsidR="00205FCC">
        <w:rPr>
          <w:rFonts w:asciiTheme="majorHAnsi" w:hAnsiTheme="majorHAnsi" w:cstheme="majorHAnsi"/>
        </w:rPr>
        <w:t xml:space="preserve"> relevant </w:t>
      </w:r>
      <w:r>
        <w:rPr>
          <w:rFonts w:asciiTheme="majorHAnsi" w:hAnsiTheme="majorHAnsi" w:cstheme="majorHAnsi"/>
        </w:rPr>
        <w:t>aptitudes</w:t>
      </w:r>
      <w:r w:rsidR="00205FCC">
        <w:rPr>
          <w:rFonts w:asciiTheme="majorHAnsi" w:hAnsiTheme="majorHAnsi" w:cstheme="majorHAnsi"/>
        </w:rPr>
        <w:t xml:space="preserve">, experiences, </w:t>
      </w:r>
      <w:r>
        <w:rPr>
          <w:rFonts w:asciiTheme="majorHAnsi" w:hAnsiTheme="majorHAnsi" w:cstheme="majorHAnsi"/>
        </w:rPr>
        <w:t>and/or</w:t>
      </w:r>
      <w:r w:rsidR="00205FCC">
        <w:rPr>
          <w:rFonts w:asciiTheme="majorHAnsi" w:hAnsiTheme="majorHAnsi" w:cstheme="majorHAnsi"/>
        </w:rPr>
        <w:t xml:space="preserve"> </w:t>
      </w:r>
      <w:r>
        <w:rPr>
          <w:rFonts w:asciiTheme="majorHAnsi" w:hAnsiTheme="majorHAnsi" w:cstheme="majorHAnsi"/>
        </w:rPr>
        <w:t>roles which you have held that make you particularly suited for service on the Advisory Board. Describe how these attributes align with</w:t>
      </w:r>
      <w:r w:rsidR="00305E51">
        <w:rPr>
          <w:rFonts w:asciiTheme="majorHAnsi" w:hAnsiTheme="majorHAnsi" w:cstheme="majorHAnsi"/>
        </w:rPr>
        <w:t xml:space="preserve"> and support</w:t>
      </w:r>
      <w:r>
        <w:rPr>
          <w:rFonts w:asciiTheme="majorHAnsi" w:hAnsiTheme="majorHAnsi" w:cstheme="majorHAnsi"/>
        </w:rPr>
        <w:t xml:space="preserve"> the </w:t>
      </w:r>
      <w:r w:rsidR="00305E51">
        <w:rPr>
          <w:rFonts w:asciiTheme="majorHAnsi" w:hAnsiTheme="majorHAnsi" w:cstheme="majorHAnsi"/>
        </w:rPr>
        <w:t xml:space="preserve">mission, </w:t>
      </w:r>
      <w:r>
        <w:rPr>
          <w:rFonts w:asciiTheme="majorHAnsi" w:hAnsiTheme="majorHAnsi" w:cstheme="majorHAnsi"/>
        </w:rPr>
        <w:t>philosophy</w:t>
      </w:r>
      <w:r w:rsidR="00305E51">
        <w:rPr>
          <w:rFonts w:asciiTheme="majorHAnsi" w:hAnsiTheme="majorHAnsi" w:cstheme="majorHAnsi"/>
        </w:rPr>
        <w:t xml:space="preserve">, </w:t>
      </w:r>
      <w:r>
        <w:rPr>
          <w:rFonts w:asciiTheme="majorHAnsi" w:hAnsiTheme="majorHAnsi" w:cstheme="majorHAnsi"/>
        </w:rPr>
        <w:t xml:space="preserve">and goals of CELT. Highlight </w:t>
      </w:r>
      <w:r w:rsidR="00305E51">
        <w:rPr>
          <w:rFonts w:asciiTheme="majorHAnsi" w:hAnsiTheme="majorHAnsi" w:cstheme="majorHAnsi"/>
        </w:rPr>
        <w:t xml:space="preserve">the unique perspective or contributions you expect to add to the Board. </w:t>
      </w:r>
    </w:p>
    <w:p w14:paraId="7B2A7BE0" w14:textId="15B81EBE" w:rsidR="00704C1C" w:rsidRPr="00DD3426" w:rsidRDefault="00704C1C" w:rsidP="006B4D9B">
      <w:pPr>
        <w:pStyle w:val="ListParagraph"/>
        <w:numPr>
          <w:ilvl w:val="0"/>
          <w:numId w:val="4"/>
        </w:numPr>
        <w:spacing w:line="240" w:lineRule="auto"/>
        <w:rPr>
          <w:rFonts w:asciiTheme="majorHAnsi" w:hAnsiTheme="majorHAnsi" w:cstheme="majorHAnsi"/>
        </w:rPr>
      </w:pPr>
      <w:r w:rsidRPr="00DD3426">
        <w:rPr>
          <w:rFonts w:asciiTheme="majorHAnsi" w:hAnsiTheme="majorHAnsi" w:cstheme="majorHAnsi"/>
          <w:b/>
          <w:bCs/>
        </w:rPr>
        <w:t xml:space="preserve">Evidence of </w:t>
      </w:r>
      <w:r w:rsidR="00DD3426">
        <w:rPr>
          <w:rFonts w:asciiTheme="majorHAnsi" w:hAnsiTheme="majorHAnsi" w:cstheme="majorHAnsi"/>
          <w:b/>
          <w:bCs/>
        </w:rPr>
        <w:t xml:space="preserve">Commitment to </w:t>
      </w:r>
      <w:r w:rsidRPr="00DD3426">
        <w:rPr>
          <w:rFonts w:asciiTheme="majorHAnsi" w:hAnsiTheme="majorHAnsi" w:cstheme="majorHAnsi"/>
          <w:b/>
          <w:bCs/>
        </w:rPr>
        <w:t>Teaching Excellence</w:t>
      </w:r>
      <w:r w:rsidR="00305E51">
        <w:rPr>
          <w:rFonts w:asciiTheme="majorHAnsi" w:hAnsiTheme="majorHAnsi" w:cstheme="majorHAnsi"/>
          <w:b/>
          <w:bCs/>
        </w:rPr>
        <w:t xml:space="preserve"> (</w:t>
      </w:r>
      <w:r w:rsidR="00437F76">
        <w:rPr>
          <w:rFonts w:asciiTheme="majorHAnsi" w:hAnsiTheme="majorHAnsi" w:cstheme="majorHAnsi"/>
          <w:b/>
          <w:bCs/>
        </w:rPr>
        <w:t>250</w:t>
      </w:r>
      <w:r w:rsidR="00305E51">
        <w:rPr>
          <w:rFonts w:asciiTheme="majorHAnsi" w:hAnsiTheme="majorHAnsi" w:cstheme="majorHAnsi"/>
          <w:b/>
          <w:bCs/>
        </w:rPr>
        <w:t>-500 words)</w:t>
      </w:r>
      <w:r w:rsidRPr="00DD3426">
        <w:rPr>
          <w:rFonts w:asciiTheme="majorHAnsi" w:hAnsiTheme="majorHAnsi" w:cstheme="majorHAnsi"/>
        </w:rPr>
        <w:t xml:space="preserve"> – </w:t>
      </w:r>
      <w:r w:rsidR="00BA7B94" w:rsidRPr="00DD3426">
        <w:rPr>
          <w:rFonts w:asciiTheme="majorHAnsi" w:hAnsiTheme="majorHAnsi" w:cstheme="majorHAnsi"/>
        </w:rPr>
        <w:t>Advisory Board members are involved in the design and delivery of programs related to teaching improvement and</w:t>
      </w:r>
      <w:r w:rsidR="000579E1" w:rsidRPr="00DD3426">
        <w:rPr>
          <w:rFonts w:asciiTheme="majorHAnsi" w:hAnsiTheme="majorHAnsi" w:cstheme="majorHAnsi"/>
        </w:rPr>
        <w:t>, thus,</w:t>
      </w:r>
      <w:r w:rsidR="00BA7B94" w:rsidRPr="00DD3426">
        <w:rPr>
          <w:rFonts w:asciiTheme="majorHAnsi" w:hAnsiTheme="majorHAnsi" w:cstheme="majorHAnsi"/>
        </w:rPr>
        <w:t xml:space="preserve"> must establish the</w:t>
      </w:r>
      <w:r w:rsidR="000579E1" w:rsidRPr="00DD3426">
        <w:rPr>
          <w:rFonts w:asciiTheme="majorHAnsi" w:hAnsiTheme="majorHAnsi" w:cstheme="majorHAnsi"/>
        </w:rPr>
        <w:t xml:space="preserve">mselves as excellent teachers.  </w:t>
      </w:r>
      <w:r w:rsidRPr="00DD3426">
        <w:rPr>
          <w:rFonts w:asciiTheme="majorHAnsi" w:hAnsiTheme="majorHAnsi" w:cstheme="majorHAnsi"/>
        </w:rPr>
        <w:t>Prepare a summary of evidence demonstrating</w:t>
      </w:r>
      <w:r w:rsidR="00DD3426">
        <w:rPr>
          <w:rFonts w:asciiTheme="majorHAnsi" w:hAnsiTheme="majorHAnsi" w:cstheme="majorHAnsi"/>
        </w:rPr>
        <w:t xml:space="preserve"> your</w:t>
      </w:r>
      <w:r w:rsidRPr="00DD3426">
        <w:rPr>
          <w:rFonts w:asciiTheme="majorHAnsi" w:hAnsiTheme="majorHAnsi" w:cstheme="majorHAnsi"/>
        </w:rPr>
        <w:t xml:space="preserve"> teaching excellence</w:t>
      </w:r>
      <w:r w:rsidR="000579E1" w:rsidRPr="00DD3426">
        <w:rPr>
          <w:rFonts w:asciiTheme="majorHAnsi" w:hAnsiTheme="majorHAnsi" w:cstheme="majorHAnsi"/>
        </w:rPr>
        <w:t xml:space="preserve">.  </w:t>
      </w:r>
      <w:r w:rsidR="00DD3426" w:rsidRPr="00DD3426">
        <w:rPr>
          <w:rFonts w:asciiTheme="majorHAnsi" w:hAnsiTheme="majorHAnsi" w:cstheme="majorHAnsi"/>
        </w:rPr>
        <w:t>Provide</w:t>
      </w:r>
      <w:r w:rsidR="000579E1" w:rsidRPr="00DD3426">
        <w:rPr>
          <w:rFonts w:asciiTheme="majorHAnsi" w:hAnsiTheme="majorHAnsi" w:cstheme="majorHAnsi"/>
        </w:rPr>
        <w:t xml:space="preserve"> a</w:t>
      </w:r>
      <w:r w:rsidRPr="00DD3426">
        <w:rPr>
          <w:rFonts w:asciiTheme="majorHAnsi" w:hAnsiTheme="majorHAnsi" w:cstheme="majorHAnsi"/>
        </w:rPr>
        <w:t xml:space="preserve"> variety of evidence</w:t>
      </w:r>
      <w:r w:rsidR="000579E1" w:rsidRPr="00DD3426">
        <w:rPr>
          <w:rFonts w:asciiTheme="majorHAnsi" w:hAnsiTheme="majorHAnsi" w:cstheme="majorHAnsi"/>
        </w:rPr>
        <w:t xml:space="preserve"> that </w:t>
      </w:r>
      <w:r w:rsidR="00DD3426" w:rsidRPr="00DD3426">
        <w:rPr>
          <w:rFonts w:asciiTheme="majorHAnsi" w:hAnsiTheme="majorHAnsi" w:cstheme="majorHAnsi"/>
        </w:rPr>
        <w:t>demonstrates teaching effectiveness, reflective practice, and ongoing growth</w:t>
      </w:r>
      <w:r w:rsidR="00046A76">
        <w:rPr>
          <w:rFonts w:asciiTheme="majorHAnsi" w:hAnsiTheme="majorHAnsi" w:cstheme="majorHAnsi"/>
        </w:rPr>
        <w:t xml:space="preserve"> (e.g. awards, recognition, consultations, student outcomes). </w:t>
      </w:r>
      <w:r w:rsidR="00DD3426">
        <w:rPr>
          <w:rFonts w:asciiTheme="majorHAnsi" w:hAnsiTheme="majorHAnsi" w:cstheme="majorHAnsi"/>
        </w:rPr>
        <w:t>Refer to data trends and specific examples that support your claims.  Be sure to i</w:t>
      </w:r>
      <w:r w:rsidR="00DD3426" w:rsidRPr="00DD3426">
        <w:rPr>
          <w:rFonts w:asciiTheme="majorHAnsi" w:hAnsiTheme="majorHAnsi" w:cstheme="majorHAnsi"/>
        </w:rPr>
        <w:t xml:space="preserve">nclude examples of </w:t>
      </w:r>
      <w:r w:rsidR="00DD3426">
        <w:rPr>
          <w:rFonts w:asciiTheme="majorHAnsi" w:hAnsiTheme="majorHAnsi" w:cstheme="majorHAnsi"/>
        </w:rPr>
        <w:t xml:space="preserve">any </w:t>
      </w:r>
      <w:r w:rsidR="00DD3426" w:rsidRPr="00DD3426">
        <w:rPr>
          <w:rFonts w:asciiTheme="majorHAnsi" w:hAnsiTheme="majorHAnsi" w:cstheme="majorHAnsi"/>
        </w:rPr>
        <w:t>scholarly teaching activities and</w:t>
      </w:r>
      <w:r w:rsidR="00DD3426">
        <w:rPr>
          <w:rFonts w:asciiTheme="majorHAnsi" w:hAnsiTheme="majorHAnsi" w:cstheme="majorHAnsi"/>
        </w:rPr>
        <w:t xml:space="preserve"> their outcomes</w:t>
      </w:r>
      <w:r w:rsidR="00DD3426" w:rsidRPr="00DD3426">
        <w:rPr>
          <w:rFonts w:asciiTheme="majorHAnsi" w:hAnsiTheme="majorHAnsi" w:cstheme="majorHAnsi"/>
        </w:rPr>
        <w:t xml:space="preserve">. </w:t>
      </w:r>
    </w:p>
    <w:p w14:paraId="764AAA78" w14:textId="297AAB24" w:rsidR="00DF615D" w:rsidRDefault="00DF615D">
      <w:pPr>
        <w:rPr>
          <w:rFonts w:asciiTheme="majorHAnsi" w:eastAsiaTheme="majorEastAsia" w:hAnsiTheme="majorHAnsi" w:cstheme="majorBidi"/>
          <w:sz w:val="26"/>
          <w:szCs w:val="26"/>
        </w:rPr>
      </w:pPr>
      <w:r>
        <w:br w:type="page"/>
      </w:r>
    </w:p>
    <w:p w14:paraId="2939B97B" w14:textId="58B6C259" w:rsidR="006B4D9B" w:rsidRDefault="006B4D9B" w:rsidP="00273119">
      <w:pPr>
        <w:pStyle w:val="Heading2"/>
        <w:spacing w:line="240" w:lineRule="auto"/>
        <w:jc w:val="center"/>
      </w:pPr>
      <w:r>
        <w:lastRenderedPageBreak/>
        <w:t>Cover Page</w:t>
      </w:r>
    </w:p>
    <w:p w14:paraId="43C7B5BB" w14:textId="1A31B471" w:rsidR="006B4D9B" w:rsidRDefault="006B4D9B" w:rsidP="00273119">
      <w:pPr>
        <w:spacing w:after="0" w:line="240" w:lineRule="auto"/>
        <w:rPr>
          <w:rFonts w:asciiTheme="majorHAnsi" w:hAnsiTheme="majorHAnsi" w:cstheme="majorHAnsi"/>
        </w:rPr>
      </w:pPr>
      <w:r>
        <w:rPr>
          <w:rFonts w:asciiTheme="majorHAnsi" w:hAnsiTheme="majorHAnsi" w:cstheme="majorHAnsi"/>
        </w:rPr>
        <w:t xml:space="preserve">Name: </w:t>
      </w:r>
    </w:p>
    <w:p w14:paraId="278AC980" w14:textId="7FE41B5A" w:rsidR="006B4D9B" w:rsidRDefault="006B4D9B" w:rsidP="00273119">
      <w:pPr>
        <w:spacing w:after="0" w:line="240" w:lineRule="auto"/>
        <w:rPr>
          <w:rFonts w:asciiTheme="majorHAnsi" w:hAnsiTheme="majorHAnsi" w:cstheme="majorHAnsi"/>
        </w:rPr>
      </w:pPr>
      <w:r>
        <w:rPr>
          <w:rFonts w:asciiTheme="majorHAnsi" w:hAnsiTheme="majorHAnsi" w:cstheme="majorHAnsi"/>
        </w:rPr>
        <w:t xml:space="preserve">Title: </w:t>
      </w:r>
    </w:p>
    <w:p w14:paraId="0F986405" w14:textId="6CFA56C3" w:rsidR="006B4D9B" w:rsidRDefault="006B4D9B" w:rsidP="00273119">
      <w:pPr>
        <w:spacing w:after="0" w:line="240" w:lineRule="auto"/>
        <w:rPr>
          <w:rFonts w:asciiTheme="majorHAnsi" w:hAnsiTheme="majorHAnsi" w:cstheme="majorHAnsi"/>
        </w:rPr>
      </w:pPr>
      <w:r>
        <w:rPr>
          <w:rFonts w:asciiTheme="majorHAnsi" w:hAnsiTheme="majorHAnsi" w:cstheme="majorHAnsi"/>
        </w:rPr>
        <w:t xml:space="preserve">Department: </w:t>
      </w:r>
    </w:p>
    <w:p w14:paraId="3F3D6904" w14:textId="5ADF5579" w:rsidR="006B4D9B" w:rsidRDefault="006B4D9B" w:rsidP="00273119">
      <w:pPr>
        <w:spacing w:after="0" w:line="240" w:lineRule="auto"/>
        <w:rPr>
          <w:rFonts w:asciiTheme="majorHAnsi" w:hAnsiTheme="majorHAnsi" w:cstheme="majorHAnsi"/>
        </w:rPr>
      </w:pPr>
      <w:r>
        <w:rPr>
          <w:rFonts w:asciiTheme="majorHAnsi" w:hAnsiTheme="majorHAnsi" w:cstheme="majorHAnsi"/>
        </w:rPr>
        <w:t xml:space="preserve">Campus Phone Number: </w:t>
      </w:r>
    </w:p>
    <w:p w14:paraId="70B1124F" w14:textId="7508F6ED" w:rsidR="006B4D9B" w:rsidRDefault="006B4D9B" w:rsidP="00273119">
      <w:pPr>
        <w:spacing w:after="0" w:line="240" w:lineRule="auto"/>
        <w:rPr>
          <w:rFonts w:asciiTheme="majorHAnsi" w:hAnsiTheme="majorHAnsi" w:cstheme="majorHAnsi"/>
        </w:rPr>
      </w:pPr>
      <w:r>
        <w:rPr>
          <w:rFonts w:asciiTheme="majorHAnsi" w:hAnsiTheme="majorHAnsi" w:cstheme="majorHAnsi"/>
        </w:rPr>
        <w:t>Faculty Status at PFW</w:t>
      </w:r>
      <w:r w:rsidR="00B86053">
        <w:rPr>
          <w:rFonts w:asciiTheme="majorHAnsi" w:hAnsiTheme="majorHAnsi" w:cstheme="majorHAnsi"/>
        </w:rPr>
        <w:t>/IUFW</w:t>
      </w:r>
      <w:r>
        <w:rPr>
          <w:rFonts w:asciiTheme="majorHAnsi" w:hAnsiTheme="majorHAnsi" w:cstheme="majorHAnsi"/>
        </w:rPr>
        <w:t>:</w:t>
      </w:r>
      <w:r>
        <w:rPr>
          <w:rFonts w:asciiTheme="majorHAnsi" w:hAnsiTheme="majorHAnsi" w:cstheme="majorHAnsi"/>
        </w:rPr>
        <w:tab/>
      </w:r>
      <w:sdt>
        <w:sdtPr>
          <w:rPr>
            <w:rFonts w:asciiTheme="majorHAnsi" w:hAnsiTheme="majorHAnsi" w:cstheme="majorHAnsi"/>
          </w:rPr>
          <w:id w:val="-42989715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00DF615D" w:rsidRPr="00DF615D">
        <w:rPr>
          <w:rFonts w:asciiTheme="majorHAnsi" w:hAnsiTheme="majorHAnsi" w:cstheme="majorHAnsi"/>
        </w:rPr>
        <w:t xml:space="preserve"> </w:t>
      </w:r>
      <w:r w:rsidR="00DF615D">
        <w:rPr>
          <w:rFonts w:asciiTheme="majorHAnsi" w:hAnsiTheme="majorHAnsi" w:cstheme="majorHAnsi"/>
        </w:rPr>
        <w:t>Assistant Professor</w:t>
      </w:r>
      <w:r>
        <w:rPr>
          <w:rFonts w:asciiTheme="majorHAnsi" w:hAnsiTheme="majorHAnsi" w:cstheme="majorHAnsi"/>
        </w:rPr>
        <w:t xml:space="preserve">  </w:t>
      </w:r>
      <w:r>
        <w:rPr>
          <w:rFonts w:asciiTheme="majorHAnsi" w:hAnsiTheme="majorHAnsi" w:cstheme="majorHAnsi"/>
        </w:rPr>
        <w:tab/>
      </w:r>
      <w:sdt>
        <w:sdtPr>
          <w:rPr>
            <w:rFonts w:asciiTheme="majorHAnsi" w:hAnsiTheme="majorHAnsi" w:cstheme="majorHAnsi"/>
          </w:rPr>
          <w:id w:val="2072391858"/>
          <w14:checkbox>
            <w14:checked w14:val="0"/>
            <w14:checkedState w14:val="2612" w14:font="MS Gothic"/>
            <w14:uncheckedState w14:val="2610" w14:font="MS Gothic"/>
          </w14:checkbox>
        </w:sdtPr>
        <w:sdtEndPr/>
        <w:sdtContent>
          <w:r w:rsidR="00C51976">
            <w:rPr>
              <w:rFonts w:ascii="MS Gothic" w:eastAsia="MS Gothic" w:hAnsi="MS Gothic" w:cstheme="majorHAnsi" w:hint="eastAsia"/>
            </w:rPr>
            <w:t>☐</w:t>
          </w:r>
        </w:sdtContent>
      </w:sdt>
      <w:r w:rsidR="00DF615D" w:rsidRPr="00DF615D">
        <w:rPr>
          <w:rFonts w:asciiTheme="majorHAnsi" w:hAnsiTheme="majorHAnsi" w:cstheme="majorHAnsi"/>
        </w:rPr>
        <w:t xml:space="preserve"> </w:t>
      </w:r>
      <w:r w:rsidR="00DF615D">
        <w:rPr>
          <w:rFonts w:asciiTheme="majorHAnsi" w:hAnsiTheme="majorHAnsi" w:cstheme="majorHAnsi"/>
        </w:rPr>
        <w:t>Associate Professor</w:t>
      </w:r>
      <w:r w:rsidR="00C51976">
        <w:rPr>
          <w:rFonts w:asciiTheme="majorHAnsi" w:hAnsiTheme="majorHAnsi" w:cstheme="majorHAnsi"/>
        </w:rPr>
        <w:t xml:space="preserve">  </w:t>
      </w:r>
      <w:r w:rsidR="00C51976">
        <w:rPr>
          <w:rFonts w:asciiTheme="majorHAnsi" w:hAnsiTheme="majorHAnsi" w:cstheme="majorHAnsi"/>
        </w:rPr>
        <w:tab/>
      </w:r>
      <w:sdt>
        <w:sdtPr>
          <w:rPr>
            <w:rFonts w:asciiTheme="majorHAnsi" w:hAnsiTheme="majorHAnsi" w:cstheme="majorHAnsi"/>
          </w:rPr>
          <w:id w:val="34775869"/>
          <w14:checkbox>
            <w14:checked w14:val="0"/>
            <w14:checkedState w14:val="2612" w14:font="MS Gothic"/>
            <w14:uncheckedState w14:val="2610" w14:font="MS Gothic"/>
          </w14:checkbox>
        </w:sdtPr>
        <w:sdtEndPr/>
        <w:sdtContent>
          <w:r w:rsidR="00C51976">
            <w:rPr>
              <w:rFonts w:ascii="MS Gothic" w:eastAsia="MS Gothic" w:hAnsi="MS Gothic" w:cstheme="majorHAnsi" w:hint="eastAsia"/>
            </w:rPr>
            <w:t>☐</w:t>
          </w:r>
        </w:sdtContent>
      </w:sdt>
      <w:r w:rsidR="00C51976">
        <w:rPr>
          <w:rFonts w:asciiTheme="majorHAnsi" w:hAnsiTheme="majorHAnsi" w:cstheme="majorHAnsi"/>
        </w:rPr>
        <w:t xml:space="preserve"> </w:t>
      </w:r>
      <w:r w:rsidR="00DF615D">
        <w:rPr>
          <w:rFonts w:asciiTheme="majorHAnsi" w:hAnsiTheme="majorHAnsi" w:cstheme="majorHAnsi"/>
        </w:rPr>
        <w:t>Professor</w:t>
      </w:r>
      <w:r w:rsidR="00C51976">
        <w:rPr>
          <w:rFonts w:asciiTheme="majorHAnsi" w:hAnsiTheme="majorHAnsi" w:cstheme="majorHAnsi"/>
        </w:rPr>
        <w:t xml:space="preserve"> </w:t>
      </w:r>
      <w:r w:rsidR="00C51976">
        <w:rPr>
          <w:rFonts w:asciiTheme="majorHAnsi" w:hAnsiTheme="majorHAnsi" w:cstheme="majorHAnsi"/>
        </w:rPr>
        <w:tab/>
      </w:r>
      <w:r w:rsidR="00C51976">
        <w:rPr>
          <w:rFonts w:asciiTheme="majorHAnsi" w:hAnsiTheme="majorHAnsi" w:cstheme="majorHAnsi"/>
        </w:rPr>
        <w:tab/>
      </w:r>
      <w:r w:rsidR="00C51976">
        <w:rPr>
          <w:rFonts w:asciiTheme="majorHAnsi" w:hAnsiTheme="majorHAnsi" w:cstheme="majorHAnsi"/>
        </w:rPr>
        <w:tab/>
      </w:r>
      <w:r w:rsidR="00C51976">
        <w:rPr>
          <w:rFonts w:asciiTheme="majorHAnsi" w:hAnsiTheme="majorHAnsi" w:cstheme="majorHAnsi"/>
        </w:rPr>
        <w:tab/>
      </w:r>
      <w:r w:rsidR="00C51976">
        <w:rPr>
          <w:rFonts w:asciiTheme="majorHAnsi" w:hAnsiTheme="majorHAnsi" w:cstheme="majorHAnsi"/>
        </w:rPr>
        <w:tab/>
      </w:r>
      <w:r w:rsidR="00C51976">
        <w:rPr>
          <w:rFonts w:asciiTheme="majorHAnsi" w:hAnsiTheme="majorHAnsi" w:cstheme="majorHAnsi"/>
        </w:rPr>
        <w:tab/>
      </w:r>
      <w:sdt>
        <w:sdtPr>
          <w:rPr>
            <w:rFonts w:asciiTheme="majorHAnsi" w:hAnsiTheme="majorHAnsi" w:cstheme="majorHAnsi"/>
          </w:rPr>
          <w:id w:val="1703129866"/>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asciiTheme="majorHAnsi" w:hAnsiTheme="majorHAnsi" w:cstheme="majorHAnsi"/>
        </w:rPr>
        <w:t xml:space="preserve"> </w:t>
      </w:r>
      <w:r w:rsidR="00DF615D">
        <w:rPr>
          <w:rFonts w:asciiTheme="majorHAnsi" w:hAnsiTheme="majorHAnsi" w:cstheme="majorHAnsi"/>
        </w:rPr>
        <w:t>Lecturer</w:t>
      </w:r>
      <w:r>
        <w:rPr>
          <w:rFonts w:asciiTheme="majorHAnsi" w:hAnsiTheme="majorHAnsi" w:cstheme="majorHAnsi"/>
        </w:rPr>
        <w:t xml:space="preserve"> </w:t>
      </w:r>
      <w:r>
        <w:rPr>
          <w:rFonts w:asciiTheme="majorHAnsi" w:hAnsiTheme="majorHAnsi" w:cstheme="majorHAnsi"/>
        </w:rPr>
        <w:tab/>
      </w:r>
      <w:r>
        <w:rPr>
          <w:rFonts w:asciiTheme="majorHAnsi" w:hAnsiTheme="majorHAnsi" w:cstheme="majorHAnsi"/>
        </w:rPr>
        <w:tab/>
      </w:r>
      <w:sdt>
        <w:sdtPr>
          <w:rPr>
            <w:rFonts w:asciiTheme="majorHAnsi" w:hAnsiTheme="majorHAnsi" w:cstheme="majorHAnsi"/>
          </w:rPr>
          <w:id w:val="-859516927"/>
          <w14:checkbox>
            <w14:checked w14:val="0"/>
            <w14:checkedState w14:val="2612" w14:font="MS Gothic"/>
            <w14:uncheckedState w14:val="2610" w14:font="MS Gothic"/>
          </w14:checkbox>
        </w:sdtPr>
        <w:sdtEndPr/>
        <w:sdtContent>
          <w:r w:rsidR="00DF615D">
            <w:rPr>
              <w:rFonts w:ascii="MS Gothic" w:eastAsia="MS Gothic" w:hAnsi="MS Gothic" w:cstheme="majorHAnsi" w:hint="eastAsia"/>
            </w:rPr>
            <w:t>☐</w:t>
          </w:r>
        </w:sdtContent>
      </w:sdt>
      <w:r w:rsidR="00DF615D" w:rsidRPr="00DF615D">
        <w:rPr>
          <w:rFonts w:asciiTheme="majorHAnsi" w:hAnsiTheme="majorHAnsi" w:cstheme="majorHAnsi"/>
        </w:rPr>
        <w:t xml:space="preserve"> </w:t>
      </w:r>
      <w:r w:rsidR="00DF615D">
        <w:rPr>
          <w:rFonts w:asciiTheme="majorHAnsi" w:hAnsiTheme="majorHAnsi" w:cstheme="majorHAnsi"/>
        </w:rPr>
        <w:t>Senior Lecturer</w:t>
      </w:r>
      <w:r>
        <w:rPr>
          <w:rFonts w:asciiTheme="majorHAnsi" w:hAnsiTheme="majorHAnsi" w:cstheme="majorHAnsi"/>
        </w:rPr>
        <w:tab/>
      </w:r>
      <w:sdt>
        <w:sdtPr>
          <w:rPr>
            <w:rFonts w:asciiTheme="majorHAnsi" w:hAnsiTheme="majorHAnsi" w:cstheme="majorHAnsi"/>
          </w:rPr>
          <w:id w:val="122294725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00DF615D" w:rsidRPr="00DF615D">
        <w:rPr>
          <w:rFonts w:asciiTheme="majorHAnsi" w:hAnsiTheme="majorHAnsi" w:cstheme="majorHAnsi"/>
        </w:rPr>
        <w:t xml:space="preserve"> </w:t>
      </w:r>
      <w:r w:rsidR="00DF615D">
        <w:rPr>
          <w:rFonts w:asciiTheme="majorHAnsi" w:hAnsiTheme="majorHAnsi" w:cstheme="majorHAnsi"/>
        </w:rPr>
        <w:t>Clinical Faculty</w:t>
      </w:r>
      <w:r>
        <w:rPr>
          <w:rFonts w:asciiTheme="majorHAnsi" w:hAnsiTheme="majorHAnsi" w:cstheme="majorHAnsi"/>
        </w:rPr>
        <w:t xml:space="preserve">  </w:t>
      </w:r>
    </w:p>
    <w:p w14:paraId="64715959" w14:textId="77777777" w:rsidR="00273119" w:rsidRDefault="00273119" w:rsidP="00273119">
      <w:pPr>
        <w:spacing w:after="0" w:line="240" w:lineRule="auto"/>
        <w:rPr>
          <w:rFonts w:asciiTheme="majorHAnsi" w:hAnsiTheme="majorHAnsi" w:cstheme="majorHAnsi"/>
        </w:rPr>
      </w:pPr>
    </w:p>
    <w:p w14:paraId="759E1ABB" w14:textId="77777777" w:rsidR="00DF615D" w:rsidRDefault="006B4D9B" w:rsidP="00273119">
      <w:pPr>
        <w:spacing w:after="0" w:line="240" w:lineRule="auto"/>
        <w:rPr>
          <w:rFonts w:asciiTheme="majorHAnsi" w:hAnsiTheme="majorHAnsi" w:cstheme="majorHAnsi"/>
        </w:rPr>
      </w:pPr>
      <w:r>
        <w:rPr>
          <w:rFonts w:asciiTheme="majorHAnsi" w:hAnsiTheme="majorHAnsi" w:cstheme="majorHAnsi"/>
        </w:rPr>
        <w:t xml:space="preserve">Number of years taught </w:t>
      </w:r>
      <w:r w:rsidR="00DF615D">
        <w:rPr>
          <w:rFonts w:asciiTheme="majorHAnsi" w:hAnsiTheme="majorHAnsi" w:cstheme="majorHAnsi"/>
        </w:rPr>
        <w:t>at PFW:</w:t>
      </w:r>
    </w:p>
    <w:p w14:paraId="21CEFF79" w14:textId="018D52CB" w:rsidR="002D54BC" w:rsidRDefault="00DF615D" w:rsidP="00273119">
      <w:pPr>
        <w:spacing w:after="0" w:line="240" w:lineRule="auto"/>
        <w:rPr>
          <w:rFonts w:asciiTheme="majorHAnsi" w:hAnsiTheme="majorHAnsi" w:cstheme="majorHAnsi"/>
        </w:rPr>
      </w:pPr>
      <w:r>
        <w:rPr>
          <w:rFonts w:asciiTheme="majorHAnsi" w:hAnsiTheme="majorHAnsi" w:cstheme="majorHAnsi"/>
        </w:rPr>
        <w:t xml:space="preserve">Number of years taught in total: </w:t>
      </w:r>
      <w:r w:rsidR="002D54BC">
        <w:rPr>
          <w:rFonts w:asciiTheme="majorHAnsi" w:hAnsiTheme="majorHAnsi" w:cstheme="majorHAnsi"/>
        </w:rPr>
        <w:t xml:space="preserve"> </w:t>
      </w:r>
    </w:p>
    <w:p w14:paraId="4C7B775A" w14:textId="77777777" w:rsidR="00273119" w:rsidRDefault="00273119" w:rsidP="00273119">
      <w:pPr>
        <w:spacing w:after="0" w:line="240" w:lineRule="auto"/>
        <w:rPr>
          <w:rFonts w:asciiTheme="majorHAnsi" w:hAnsiTheme="majorHAnsi" w:cstheme="majorHAnsi"/>
        </w:rPr>
      </w:pPr>
    </w:p>
    <w:p w14:paraId="3733EF82" w14:textId="77777777" w:rsidR="00347600" w:rsidRPr="00347600" w:rsidRDefault="00347600" w:rsidP="00347600">
      <w:pPr>
        <w:spacing w:line="240" w:lineRule="auto"/>
        <w:rPr>
          <w:rFonts w:asciiTheme="majorHAnsi" w:hAnsiTheme="majorHAnsi" w:cstheme="majorHAnsi"/>
        </w:rPr>
      </w:pPr>
      <w:r w:rsidRPr="00347600">
        <w:rPr>
          <w:rFonts w:asciiTheme="majorHAnsi" w:hAnsiTheme="majorHAnsi" w:cstheme="majorHAnsi"/>
        </w:rPr>
        <w:t>Should you be appointed to the CELT Board, you will be expected to:</w:t>
      </w:r>
    </w:p>
    <w:p w14:paraId="32B4A2E2" w14:textId="72C3A79A" w:rsidR="00347600" w:rsidRDefault="00347600" w:rsidP="00347600">
      <w:pPr>
        <w:pStyle w:val="ListParagraph"/>
        <w:numPr>
          <w:ilvl w:val="0"/>
          <w:numId w:val="10"/>
        </w:numPr>
        <w:spacing w:line="240" w:lineRule="auto"/>
        <w:rPr>
          <w:rFonts w:asciiTheme="majorHAnsi" w:hAnsiTheme="majorHAnsi" w:cstheme="majorHAnsi"/>
        </w:rPr>
      </w:pPr>
      <w:r w:rsidRPr="00347600">
        <w:rPr>
          <w:rFonts w:asciiTheme="majorHAnsi" w:hAnsiTheme="majorHAnsi" w:cstheme="majorHAnsi"/>
        </w:rPr>
        <w:t xml:space="preserve">Serve a three-year term </w:t>
      </w:r>
    </w:p>
    <w:p w14:paraId="3FA38882" w14:textId="7F13B932" w:rsidR="00347600" w:rsidRPr="00347600" w:rsidRDefault="00347600" w:rsidP="00347600">
      <w:pPr>
        <w:pStyle w:val="ListParagraph"/>
        <w:numPr>
          <w:ilvl w:val="0"/>
          <w:numId w:val="10"/>
        </w:numPr>
        <w:spacing w:line="240" w:lineRule="auto"/>
        <w:rPr>
          <w:rFonts w:asciiTheme="majorHAnsi" w:hAnsiTheme="majorHAnsi" w:cstheme="majorHAnsi"/>
        </w:rPr>
      </w:pPr>
      <w:r w:rsidRPr="00347600">
        <w:rPr>
          <w:rFonts w:asciiTheme="majorHAnsi" w:hAnsiTheme="majorHAnsi" w:cstheme="majorHAnsi"/>
        </w:rPr>
        <w:t>Attend monthly board meetings during the academic year</w:t>
      </w:r>
    </w:p>
    <w:p w14:paraId="7FB8B485" w14:textId="77777777" w:rsidR="00347600" w:rsidRPr="00347600" w:rsidRDefault="00347600" w:rsidP="00347600">
      <w:pPr>
        <w:pStyle w:val="ListParagraph"/>
        <w:numPr>
          <w:ilvl w:val="0"/>
          <w:numId w:val="10"/>
        </w:numPr>
        <w:spacing w:line="240" w:lineRule="auto"/>
        <w:rPr>
          <w:rFonts w:asciiTheme="majorHAnsi" w:hAnsiTheme="majorHAnsi" w:cstheme="majorHAnsi"/>
        </w:rPr>
      </w:pPr>
      <w:r w:rsidRPr="00347600">
        <w:rPr>
          <w:rFonts w:asciiTheme="majorHAnsi" w:hAnsiTheme="majorHAnsi" w:cstheme="majorHAnsi"/>
        </w:rPr>
        <w:t>Attend the annual Board retreat held in May</w:t>
      </w:r>
    </w:p>
    <w:p w14:paraId="6BF25597" w14:textId="530DAA17" w:rsidR="00347600" w:rsidRPr="00347600" w:rsidRDefault="00347600" w:rsidP="00347600">
      <w:pPr>
        <w:pStyle w:val="ListParagraph"/>
        <w:numPr>
          <w:ilvl w:val="0"/>
          <w:numId w:val="10"/>
        </w:numPr>
        <w:spacing w:line="240" w:lineRule="auto"/>
        <w:rPr>
          <w:rFonts w:asciiTheme="majorHAnsi" w:hAnsiTheme="majorHAnsi" w:cstheme="majorHAnsi"/>
        </w:rPr>
      </w:pPr>
      <w:r w:rsidRPr="00347600">
        <w:rPr>
          <w:rFonts w:asciiTheme="majorHAnsi" w:hAnsiTheme="majorHAnsi" w:cstheme="majorHAnsi"/>
        </w:rPr>
        <w:t>Assist in planning and executing annual program events such as the Fall Teaching conference, activities connected with the Summer Instructional Development grant,</w:t>
      </w:r>
      <w:r w:rsidR="000579E1">
        <w:rPr>
          <w:rFonts w:asciiTheme="majorHAnsi" w:hAnsiTheme="majorHAnsi" w:cstheme="majorHAnsi"/>
        </w:rPr>
        <w:t xml:space="preserve"> and</w:t>
      </w:r>
      <w:r w:rsidRPr="00347600">
        <w:rPr>
          <w:rFonts w:asciiTheme="majorHAnsi" w:hAnsiTheme="majorHAnsi" w:cstheme="majorHAnsi"/>
        </w:rPr>
        <w:t xml:space="preserve"> other CELT events</w:t>
      </w:r>
    </w:p>
    <w:p w14:paraId="4ACA64B0" w14:textId="77777777" w:rsidR="00347600" w:rsidRPr="00347600" w:rsidRDefault="00347600" w:rsidP="00347600">
      <w:pPr>
        <w:pStyle w:val="ListParagraph"/>
        <w:numPr>
          <w:ilvl w:val="0"/>
          <w:numId w:val="10"/>
        </w:numPr>
        <w:spacing w:line="240" w:lineRule="auto"/>
        <w:rPr>
          <w:rFonts w:asciiTheme="majorHAnsi" w:hAnsiTheme="majorHAnsi" w:cstheme="majorHAnsi"/>
        </w:rPr>
      </w:pPr>
      <w:r w:rsidRPr="00347600">
        <w:rPr>
          <w:rFonts w:asciiTheme="majorHAnsi" w:hAnsiTheme="majorHAnsi" w:cstheme="majorHAnsi"/>
        </w:rPr>
        <w:t>Participate in Board committees and special projects</w:t>
      </w:r>
    </w:p>
    <w:p w14:paraId="34D9A423" w14:textId="7BE0D734" w:rsidR="002D54BC" w:rsidRDefault="002D54BC" w:rsidP="00273119">
      <w:pPr>
        <w:spacing w:line="240" w:lineRule="auto"/>
        <w:rPr>
          <w:rFonts w:asciiTheme="majorHAnsi" w:hAnsiTheme="majorHAnsi" w:cstheme="majorHAnsi"/>
        </w:rPr>
      </w:pPr>
    </w:p>
    <w:p w14:paraId="0EA24ABB" w14:textId="26F25BBC" w:rsidR="002D54BC" w:rsidRPr="002D54BC" w:rsidRDefault="002D54BC" w:rsidP="00273119">
      <w:pPr>
        <w:spacing w:line="240" w:lineRule="auto"/>
        <w:rPr>
          <w:rFonts w:asciiTheme="majorHAnsi" w:hAnsiTheme="majorHAnsi" w:cstheme="majorHAnsi"/>
        </w:rPr>
      </w:pPr>
      <w:r>
        <w:rPr>
          <w:rFonts w:asciiTheme="majorHAnsi" w:hAnsiTheme="majorHAnsi" w:cstheme="majorHAnsi"/>
        </w:rPr>
        <w:t>Signature: __________________________________________________</w:t>
      </w:r>
      <w:r>
        <w:rPr>
          <w:rFonts w:asciiTheme="majorHAnsi" w:hAnsiTheme="majorHAnsi" w:cstheme="majorHAnsi"/>
        </w:rPr>
        <w:tab/>
      </w:r>
      <w:r>
        <w:rPr>
          <w:rFonts w:asciiTheme="majorHAnsi" w:hAnsiTheme="majorHAnsi" w:cstheme="majorHAnsi"/>
        </w:rPr>
        <w:tab/>
        <w:t>Date: ______________</w:t>
      </w:r>
    </w:p>
    <w:sectPr w:rsidR="002D54BC" w:rsidRPr="002D5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893"/>
    <w:multiLevelType w:val="hybridMultilevel"/>
    <w:tmpl w:val="973EC5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86A70"/>
    <w:multiLevelType w:val="hybridMultilevel"/>
    <w:tmpl w:val="1BF60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B4985"/>
    <w:multiLevelType w:val="hybridMultilevel"/>
    <w:tmpl w:val="70BC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610E2"/>
    <w:multiLevelType w:val="hybridMultilevel"/>
    <w:tmpl w:val="6C7E8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17C76"/>
    <w:multiLevelType w:val="hybridMultilevel"/>
    <w:tmpl w:val="2C46E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35CE1"/>
    <w:multiLevelType w:val="hybridMultilevel"/>
    <w:tmpl w:val="EEF6D5CE"/>
    <w:lvl w:ilvl="0" w:tplc="E410D1D6">
      <w:start w:val="1"/>
      <w:numFmt w:val="bullet"/>
      <w:lvlText w:val="-"/>
      <w:lvlJc w:val="left"/>
      <w:pPr>
        <w:ind w:left="720" w:hanging="360"/>
      </w:pPr>
      <w:rPr>
        <w:rFonts w:ascii="Calibri Light" w:eastAsiaTheme="minorHAnsi" w:hAnsi="Calibri Light" w:cs="Calibri Light"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7645E9"/>
    <w:multiLevelType w:val="hybridMultilevel"/>
    <w:tmpl w:val="64B29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22017"/>
    <w:multiLevelType w:val="hybridMultilevel"/>
    <w:tmpl w:val="9806BE4C"/>
    <w:lvl w:ilvl="0" w:tplc="E410D1D6">
      <w:start w:val="1"/>
      <w:numFmt w:val="bullet"/>
      <w:lvlText w:val="-"/>
      <w:lvlJc w:val="left"/>
      <w:pPr>
        <w:ind w:left="720" w:hanging="360"/>
      </w:pPr>
      <w:rPr>
        <w:rFonts w:ascii="Calibri Light" w:eastAsiaTheme="minorHAnsi" w:hAnsi="Calibri Light" w:cs="Calibri Light"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D87C3E"/>
    <w:multiLevelType w:val="hybridMultilevel"/>
    <w:tmpl w:val="7BDE93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732620"/>
    <w:multiLevelType w:val="hybridMultilevel"/>
    <w:tmpl w:val="6418659C"/>
    <w:lvl w:ilvl="0" w:tplc="C71AA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4E685F"/>
    <w:multiLevelType w:val="hybridMultilevel"/>
    <w:tmpl w:val="9C586CF4"/>
    <w:lvl w:ilvl="0" w:tplc="E410D1D6">
      <w:start w:val="1"/>
      <w:numFmt w:val="bullet"/>
      <w:lvlText w:val="-"/>
      <w:lvlJc w:val="left"/>
      <w:pPr>
        <w:ind w:left="720" w:hanging="360"/>
      </w:pPr>
      <w:rPr>
        <w:rFonts w:ascii="Calibri Light" w:eastAsiaTheme="minorHAnsi" w:hAnsi="Calibri Light" w:cs="Calibri Light"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606517">
    <w:abstractNumId w:val="4"/>
  </w:num>
  <w:num w:numId="2" w16cid:durableId="552959196">
    <w:abstractNumId w:val="9"/>
  </w:num>
  <w:num w:numId="3" w16cid:durableId="527136673">
    <w:abstractNumId w:val="1"/>
  </w:num>
  <w:num w:numId="4" w16cid:durableId="1817067221">
    <w:abstractNumId w:val="7"/>
  </w:num>
  <w:num w:numId="5" w16cid:durableId="1664164638">
    <w:abstractNumId w:val="8"/>
  </w:num>
  <w:num w:numId="6" w16cid:durableId="715349450">
    <w:abstractNumId w:val="3"/>
  </w:num>
  <w:num w:numId="7" w16cid:durableId="1642727075">
    <w:abstractNumId w:val="0"/>
  </w:num>
  <w:num w:numId="8" w16cid:durableId="481432700">
    <w:abstractNumId w:val="6"/>
  </w:num>
  <w:num w:numId="9" w16cid:durableId="235819583">
    <w:abstractNumId w:val="2"/>
  </w:num>
  <w:num w:numId="10" w16cid:durableId="1964073919">
    <w:abstractNumId w:val="5"/>
  </w:num>
  <w:num w:numId="11" w16cid:durableId="21068065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0A"/>
    <w:rsid w:val="00002966"/>
    <w:rsid w:val="000219F7"/>
    <w:rsid w:val="00024ACB"/>
    <w:rsid w:val="00046A76"/>
    <w:rsid w:val="000579E1"/>
    <w:rsid w:val="000748F1"/>
    <w:rsid w:val="00105D17"/>
    <w:rsid w:val="00205FCC"/>
    <w:rsid w:val="00226684"/>
    <w:rsid w:val="00273119"/>
    <w:rsid w:val="002D54BC"/>
    <w:rsid w:val="00305E51"/>
    <w:rsid w:val="00345B50"/>
    <w:rsid w:val="00347600"/>
    <w:rsid w:val="003C1951"/>
    <w:rsid w:val="004168F0"/>
    <w:rsid w:val="00437F76"/>
    <w:rsid w:val="00480C62"/>
    <w:rsid w:val="006B4D9B"/>
    <w:rsid w:val="00704C1C"/>
    <w:rsid w:val="00A0208C"/>
    <w:rsid w:val="00A71E42"/>
    <w:rsid w:val="00AC040A"/>
    <w:rsid w:val="00B86053"/>
    <w:rsid w:val="00BA7B94"/>
    <w:rsid w:val="00C51976"/>
    <w:rsid w:val="00DD3426"/>
    <w:rsid w:val="00DF615D"/>
    <w:rsid w:val="00FA120C"/>
    <w:rsid w:val="00FB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900F3"/>
  <w15:chartTrackingRefBased/>
  <w15:docId w15:val="{92BA26D2-9DEE-4824-978E-B54FE713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40A"/>
    <w:pPr>
      <w:keepNext/>
      <w:keepLines/>
      <w:spacing w:before="240" w:after="0"/>
      <w:jc w:val="center"/>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AC040A"/>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04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4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40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C040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AC040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AC040A"/>
    <w:rPr>
      <w:rFonts w:asciiTheme="majorHAnsi" w:eastAsiaTheme="majorEastAsia" w:hAnsiTheme="majorHAnsi" w:cstheme="majorBidi"/>
      <w:sz w:val="26"/>
      <w:szCs w:val="26"/>
    </w:rPr>
  </w:style>
  <w:style w:type="paragraph" w:styleId="ListParagraph">
    <w:name w:val="List Paragraph"/>
    <w:basedOn w:val="Normal"/>
    <w:uiPriority w:val="34"/>
    <w:qFormat/>
    <w:rsid w:val="003C1951"/>
    <w:pPr>
      <w:ind w:left="720"/>
      <w:contextualSpacing/>
    </w:pPr>
  </w:style>
  <w:style w:type="character" w:styleId="Hyperlink">
    <w:name w:val="Hyperlink"/>
    <w:basedOn w:val="DefaultParagraphFont"/>
    <w:uiPriority w:val="99"/>
    <w:unhideWhenUsed/>
    <w:rsid w:val="006B4D9B"/>
    <w:rPr>
      <w:color w:val="0563C1" w:themeColor="hyperlink"/>
      <w:u w:val="single"/>
    </w:rPr>
  </w:style>
  <w:style w:type="character" w:styleId="UnresolvedMention">
    <w:name w:val="Unresolved Mention"/>
    <w:basedOn w:val="DefaultParagraphFont"/>
    <w:uiPriority w:val="99"/>
    <w:semiHidden/>
    <w:unhideWhenUsed/>
    <w:rsid w:val="006B4D9B"/>
    <w:rPr>
      <w:color w:val="605E5C"/>
      <w:shd w:val="clear" w:color="auto" w:fill="E1DFDD"/>
    </w:rPr>
  </w:style>
  <w:style w:type="table" w:styleId="TableGrid">
    <w:name w:val="Table Grid"/>
    <w:basedOn w:val="TableNormal"/>
    <w:uiPriority w:val="39"/>
    <w:rsid w:val="00347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4760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760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6Colorful-Accent3">
    <w:name w:val="Grid Table 6 Colorful Accent 3"/>
    <w:basedOn w:val="TableNormal"/>
    <w:uiPriority w:val="51"/>
    <w:rsid w:val="0034760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3476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002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Ramsey</dc:creator>
  <cp:keywords/>
  <dc:description/>
  <cp:lastModifiedBy>Rachel Ramsey</cp:lastModifiedBy>
  <cp:revision>6</cp:revision>
  <dcterms:created xsi:type="dcterms:W3CDTF">2020-04-10T20:18:00Z</dcterms:created>
  <dcterms:modified xsi:type="dcterms:W3CDTF">2022-05-26T16:31:00Z</dcterms:modified>
</cp:coreProperties>
</file>